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70DBD" w14:textId="28B4687F" w:rsidR="00901806" w:rsidRDefault="00901806" w:rsidP="009B3BD5">
      <w:pPr>
        <w:rPr>
          <w:rFonts w:ascii="Calibri" w:hAnsi="Calibri" w:cs="Calibri"/>
        </w:rPr>
      </w:pPr>
      <w:r>
        <w:rPr>
          <w:noProof/>
        </w:rPr>
        <w:drawing>
          <wp:anchor distT="0" distB="0" distL="114300" distR="114300" simplePos="0" relativeHeight="251659264" behindDoc="1" locked="0" layoutInCell="1" allowOverlap="1" wp14:anchorId="35439926" wp14:editId="332924FD">
            <wp:simplePos x="0" y="0"/>
            <wp:positionH relativeFrom="margin">
              <wp:align>left</wp:align>
            </wp:positionH>
            <wp:positionV relativeFrom="paragraph">
              <wp:posOffset>-6985</wp:posOffset>
            </wp:positionV>
            <wp:extent cx="1409700" cy="955675"/>
            <wp:effectExtent l="0" t="0" r="0" b="0"/>
            <wp:wrapNone/>
            <wp:docPr id="184429938" name="Picture 184429938" descr="A blue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61992" name="Picture 91761992" descr="A blue and green logo&#10;&#10;AI-generated content may be incorrect."/>
                    <pic:cNvPicPr/>
                  </pic:nvPicPr>
                  <pic:blipFill rotWithShape="1">
                    <a:blip r:embed="rId7" cstate="print">
                      <a:extLst>
                        <a:ext uri="{28A0092B-C50C-407E-A947-70E740481C1C}">
                          <a14:useLocalDpi xmlns:a14="http://schemas.microsoft.com/office/drawing/2010/main" val="0"/>
                        </a:ext>
                      </a:extLst>
                    </a:blip>
                    <a:srcRect r="19991" b="12911"/>
                    <a:stretch/>
                  </pic:blipFill>
                  <pic:spPr bwMode="auto">
                    <a:xfrm>
                      <a:off x="0" y="0"/>
                      <a:ext cx="1409700" cy="955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53F05AA" w14:textId="1B33AE5A" w:rsidR="00901806" w:rsidRDefault="00901806" w:rsidP="009B3BD5">
      <w:pPr>
        <w:rPr>
          <w:rFonts w:ascii="Calibri" w:hAnsi="Calibri" w:cs="Calibri"/>
        </w:rPr>
      </w:pPr>
    </w:p>
    <w:p w14:paraId="6E0BA9F0" w14:textId="6AAD3D63" w:rsidR="00901806" w:rsidRDefault="00901806" w:rsidP="00901806">
      <w:pPr>
        <w:tabs>
          <w:tab w:val="left" w:pos="1125"/>
        </w:tabs>
        <w:rPr>
          <w:rFonts w:ascii="Calibri" w:hAnsi="Calibri" w:cs="Calibri"/>
        </w:rPr>
      </w:pPr>
      <w:r>
        <w:rPr>
          <w:rFonts w:ascii="Calibri" w:hAnsi="Calibri" w:cs="Calibri"/>
        </w:rPr>
        <w:tab/>
      </w:r>
    </w:p>
    <w:p w14:paraId="53D2AED3" w14:textId="77777777" w:rsidR="00901806" w:rsidRDefault="00901806" w:rsidP="009B3BD5">
      <w:pPr>
        <w:rPr>
          <w:rFonts w:ascii="Calibri" w:hAnsi="Calibri" w:cs="Calibri"/>
        </w:rPr>
      </w:pPr>
    </w:p>
    <w:p w14:paraId="13C6F839" w14:textId="671CB82E" w:rsidR="009B3BD5" w:rsidRDefault="009B3BD5" w:rsidP="009B3BD5">
      <w:pPr>
        <w:rPr>
          <w:rFonts w:ascii="Calibri" w:hAnsi="Calibri" w:cs="Calibri"/>
        </w:rPr>
      </w:pPr>
      <w:r w:rsidRPr="00CF189F">
        <w:rPr>
          <w:rFonts w:ascii="Calibri" w:hAnsi="Calibri" w:cs="Calibri"/>
        </w:rPr>
        <w:t>The Village of Burns Lake wishes to establish a Municipal Venture Corporation to undertake specific economic development projects</w:t>
      </w:r>
      <w:r>
        <w:rPr>
          <w:rFonts w:ascii="Calibri" w:hAnsi="Calibri" w:cs="Calibri"/>
        </w:rPr>
        <w:t xml:space="preserve"> </w:t>
      </w:r>
      <w:r w:rsidRPr="00CF189F">
        <w:rPr>
          <w:rFonts w:ascii="Calibri" w:hAnsi="Calibri" w:cs="Calibri"/>
        </w:rPr>
        <w:t>that can benefit the community at large</w:t>
      </w:r>
      <w:r>
        <w:rPr>
          <w:rFonts w:ascii="Calibri" w:hAnsi="Calibri" w:cs="Calibri"/>
        </w:rPr>
        <w:t xml:space="preserve"> while also controlling risk and limiting liability and financial exposure to the taxpayers. </w:t>
      </w:r>
    </w:p>
    <w:p w14:paraId="532D6864" w14:textId="16809E83" w:rsidR="009B3BD5" w:rsidRPr="00CF189F" w:rsidRDefault="009B3BD5" w:rsidP="00901806">
      <w:pPr>
        <w:spacing w:before="240"/>
        <w:rPr>
          <w:rFonts w:ascii="Calibri" w:hAnsi="Calibri" w:cs="Calibri"/>
          <w:b/>
          <w:bCs/>
        </w:rPr>
      </w:pPr>
      <w:r w:rsidRPr="00CF189F">
        <w:rPr>
          <w:rFonts w:ascii="Calibri" w:hAnsi="Calibri" w:cs="Calibri"/>
          <w:b/>
          <w:bCs/>
        </w:rPr>
        <w:t>BURNS LAKE VENTURE CORPORATION</w:t>
      </w:r>
    </w:p>
    <w:p w14:paraId="100A9B53" w14:textId="77777777" w:rsidR="009B3BD5" w:rsidRPr="00CF189F" w:rsidRDefault="009B3BD5" w:rsidP="009B3BD5">
      <w:pPr>
        <w:rPr>
          <w:rFonts w:ascii="Calibri" w:hAnsi="Calibri" w:cs="Calibri"/>
          <w:b/>
          <w:bCs/>
        </w:rPr>
      </w:pPr>
      <w:r w:rsidRPr="00CF189F">
        <w:rPr>
          <w:rFonts w:ascii="Calibri" w:hAnsi="Calibri" w:cs="Calibri"/>
          <w:b/>
          <w:bCs/>
        </w:rPr>
        <w:t>What is it?</w:t>
      </w:r>
    </w:p>
    <w:p w14:paraId="01F56E36" w14:textId="77777777" w:rsidR="009B3BD5" w:rsidRPr="00CF189F" w:rsidRDefault="009B3BD5" w:rsidP="009B3BD5">
      <w:pPr>
        <w:rPr>
          <w:rFonts w:ascii="Calibri" w:hAnsi="Calibri" w:cs="Calibri"/>
        </w:rPr>
      </w:pPr>
      <w:r w:rsidRPr="00CF189F">
        <w:rPr>
          <w:rFonts w:ascii="Calibri" w:hAnsi="Calibri" w:cs="Calibri"/>
        </w:rPr>
        <w:t>A development corporation whose intent is to develop property. The operational mandate of the Corporation is to be self-funding, generate profit, and pay dividends to the Village.</w:t>
      </w:r>
    </w:p>
    <w:p w14:paraId="3F91C3CA" w14:textId="77777777" w:rsidR="009B3BD5" w:rsidRPr="00CF189F" w:rsidRDefault="009B3BD5" w:rsidP="009B3BD5">
      <w:pPr>
        <w:rPr>
          <w:rFonts w:ascii="Calibri" w:hAnsi="Calibri" w:cs="Calibri"/>
          <w:b/>
          <w:bCs/>
        </w:rPr>
      </w:pPr>
      <w:r w:rsidRPr="00CF189F">
        <w:rPr>
          <w:rFonts w:ascii="Calibri" w:hAnsi="Calibri" w:cs="Calibri"/>
          <w:b/>
          <w:bCs/>
        </w:rPr>
        <w:t>Who owns it?</w:t>
      </w:r>
    </w:p>
    <w:p w14:paraId="561102BC" w14:textId="77777777" w:rsidR="009B3BD5" w:rsidRPr="00CF189F" w:rsidRDefault="009B3BD5" w:rsidP="009B3BD5">
      <w:pPr>
        <w:rPr>
          <w:rFonts w:ascii="Calibri" w:hAnsi="Calibri" w:cs="Calibri"/>
        </w:rPr>
      </w:pPr>
      <w:r w:rsidRPr="00CF189F">
        <w:rPr>
          <w:rFonts w:ascii="Calibri" w:hAnsi="Calibri" w:cs="Calibri"/>
        </w:rPr>
        <w:t>The development corporation will be wholly owned by the Village of Burns Lake. The Board of Directors will consist of at least two senior Village of Burns Lake staff, at least one current elected official, and not more than two other individual residents from the Village of Burns Lake, Regional District of Bulkley Nechako Electoral Area B and E, Lake Babine Nation, Ts’il Kaz Koh First Nation, Wet’suwet’en First Nation, Cheslatta Carrier Nation, Nee Tahi Buhn Band, or Skin Tyee Nation.</w:t>
      </w:r>
    </w:p>
    <w:p w14:paraId="65A2DBC8" w14:textId="77777777" w:rsidR="009B3BD5" w:rsidRPr="00CF189F" w:rsidRDefault="009B3BD5" w:rsidP="009B3BD5">
      <w:pPr>
        <w:rPr>
          <w:rFonts w:ascii="Calibri" w:hAnsi="Calibri" w:cs="Calibri"/>
          <w:b/>
          <w:bCs/>
        </w:rPr>
      </w:pPr>
      <w:r w:rsidRPr="00CF189F">
        <w:rPr>
          <w:rFonts w:ascii="Calibri" w:hAnsi="Calibri" w:cs="Calibri"/>
          <w:b/>
          <w:bCs/>
        </w:rPr>
        <w:t>What will the Venture Corporation do?</w:t>
      </w:r>
    </w:p>
    <w:p w14:paraId="33D680AB" w14:textId="77777777" w:rsidR="009B3BD5" w:rsidRPr="00CF189F" w:rsidRDefault="009B3BD5" w:rsidP="009B3BD5">
      <w:pPr>
        <w:rPr>
          <w:rFonts w:ascii="Calibri" w:hAnsi="Calibri" w:cs="Calibri"/>
        </w:rPr>
      </w:pPr>
      <w:r w:rsidRPr="00CF189F">
        <w:rPr>
          <w:rFonts w:ascii="Calibri" w:hAnsi="Calibri" w:cs="Calibri"/>
        </w:rPr>
        <w:t xml:space="preserve">The catalyst for the formation of the Venture Corporation was the Village’s purchase of the 150-acre 1675 Gowan Road property in 2023. Based on public consultation in 2024, TRUE Engineering was contracted to create a conceptual plan for the recreational use of the lands, including multi-use trails, a 9-hole golf course/clubhouse, ski hill and RV/camping spots. The Magee House, located on the property, currently generates approximately $30K per year for the Village as an Airbnb. </w:t>
      </w:r>
    </w:p>
    <w:p w14:paraId="4712E102" w14:textId="77777777" w:rsidR="009B3BD5" w:rsidRPr="00CF189F" w:rsidRDefault="009B3BD5" w:rsidP="009B3BD5">
      <w:pPr>
        <w:rPr>
          <w:rFonts w:ascii="Calibri" w:hAnsi="Calibri" w:cs="Calibri"/>
        </w:rPr>
      </w:pPr>
      <w:r w:rsidRPr="00CF189F">
        <w:rPr>
          <w:rFonts w:ascii="Calibri" w:hAnsi="Calibri" w:cs="Calibri"/>
        </w:rPr>
        <w:t>As a property developer, a Venture Corporation can explore further development and investment opportunities in the Village, including but not limited to housing, commercial, and industrial. The Village of Burns Lake currently owns land open for development, including the Gowan Road property, Richmond Loop, Aspen properties, and Village Heights.</w:t>
      </w:r>
    </w:p>
    <w:p w14:paraId="3A4EEF1B" w14:textId="77777777" w:rsidR="009B3BD5" w:rsidRPr="00CF189F" w:rsidRDefault="009B3BD5" w:rsidP="009B3BD5">
      <w:pPr>
        <w:rPr>
          <w:rFonts w:ascii="Calibri" w:hAnsi="Calibri" w:cs="Calibri"/>
        </w:rPr>
      </w:pPr>
      <w:r w:rsidRPr="00CF189F">
        <w:rPr>
          <w:rFonts w:ascii="Calibri" w:hAnsi="Calibri" w:cs="Calibri"/>
        </w:rPr>
        <w:t>Municipal development corporations only operate in the community/village of their founding.</w:t>
      </w:r>
    </w:p>
    <w:p w14:paraId="0137AF70" w14:textId="77777777" w:rsidR="009B3BD5" w:rsidRDefault="009B3BD5" w:rsidP="009B3BD5">
      <w:pPr>
        <w:rPr>
          <w:rFonts w:ascii="Calibri" w:hAnsi="Calibri" w:cs="Calibri"/>
          <w:b/>
          <w:bCs/>
        </w:rPr>
      </w:pPr>
    </w:p>
    <w:p w14:paraId="6312A349" w14:textId="77777777" w:rsidR="009B3BD5" w:rsidRDefault="009B3BD5" w:rsidP="009B3BD5">
      <w:pPr>
        <w:rPr>
          <w:rFonts w:ascii="Calibri" w:hAnsi="Calibri" w:cs="Calibri"/>
          <w:b/>
          <w:bCs/>
        </w:rPr>
      </w:pPr>
    </w:p>
    <w:p w14:paraId="44A3DF28" w14:textId="77777777" w:rsidR="00901806" w:rsidRDefault="00901806" w:rsidP="009B3BD5">
      <w:pPr>
        <w:rPr>
          <w:rFonts w:ascii="Calibri" w:hAnsi="Calibri" w:cs="Calibri"/>
          <w:b/>
          <w:bCs/>
        </w:rPr>
      </w:pPr>
    </w:p>
    <w:p w14:paraId="7D84865D" w14:textId="77777777" w:rsidR="00901806" w:rsidRDefault="00901806" w:rsidP="009B3BD5">
      <w:pPr>
        <w:rPr>
          <w:rFonts w:ascii="Calibri" w:hAnsi="Calibri" w:cs="Calibri"/>
          <w:b/>
          <w:bCs/>
        </w:rPr>
      </w:pPr>
    </w:p>
    <w:p w14:paraId="08DD9763" w14:textId="77777777" w:rsidR="007851F4" w:rsidRDefault="007851F4" w:rsidP="009B3BD5">
      <w:pPr>
        <w:rPr>
          <w:rFonts w:ascii="Calibri" w:hAnsi="Calibri" w:cs="Calibri"/>
          <w:b/>
          <w:bCs/>
        </w:rPr>
      </w:pPr>
    </w:p>
    <w:p w14:paraId="544D2A32" w14:textId="4194E9E4" w:rsidR="009B3BD5" w:rsidRPr="00CF189F" w:rsidRDefault="009B3BD5" w:rsidP="009B3BD5">
      <w:pPr>
        <w:rPr>
          <w:rFonts w:ascii="Calibri" w:hAnsi="Calibri" w:cs="Calibri"/>
        </w:rPr>
      </w:pPr>
      <w:r w:rsidRPr="00CF189F">
        <w:rPr>
          <w:rFonts w:ascii="Calibri" w:hAnsi="Calibri" w:cs="Calibri"/>
          <w:b/>
          <w:bCs/>
        </w:rPr>
        <w:t>What’s the benefit?</w:t>
      </w:r>
      <w:r w:rsidRPr="00CF189F">
        <w:rPr>
          <w:rFonts w:ascii="Calibri" w:hAnsi="Calibri" w:cs="Calibri"/>
        </w:rPr>
        <w:t xml:space="preserve"> </w:t>
      </w:r>
    </w:p>
    <w:p w14:paraId="2F58B235" w14:textId="77777777" w:rsidR="009B3BD5" w:rsidRPr="00CF189F" w:rsidRDefault="009B3BD5" w:rsidP="009B3BD5">
      <w:pPr>
        <w:rPr>
          <w:rFonts w:ascii="Calibri" w:hAnsi="Calibri" w:cs="Calibri"/>
        </w:rPr>
      </w:pPr>
      <w:r w:rsidRPr="00CF189F">
        <w:rPr>
          <w:rFonts w:ascii="Calibri" w:hAnsi="Calibri" w:cs="Calibri"/>
        </w:rPr>
        <w:t xml:space="preserve">ACCELERATED DEVELOPMENT POTENTIAL. Property development is an activity above and beyond the Village’s core services. A Development Corporation enables focus on specific land development requirements and expertise – which contributes to the ability to accelerate land development to the broad-based benefit of the community. </w:t>
      </w:r>
    </w:p>
    <w:p w14:paraId="78B96042" w14:textId="77777777" w:rsidR="009B3BD5" w:rsidRPr="00CF189F" w:rsidRDefault="009B3BD5" w:rsidP="009B3BD5">
      <w:pPr>
        <w:rPr>
          <w:rFonts w:ascii="Calibri" w:hAnsi="Calibri" w:cs="Calibri"/>
        </w:rPr>
      </w:pPr>
      <w:r w:rsidRPr="00CF189F">
        <w:rPr>
          <w:rFonts w:ascii="Calibri" w:hAnsi="Calibri" w:cs="Calibri"/>
        </w:rPr>
        <w:t xml:space="preserve">COLLABORATION AND JOINT VENTURES. Local First Nations have development corporations. The common land development language and operating style enabled by the proposed Village of Burns Lake Development Corporation offers the potential to fast-track land development, including consideration of collaborative partnerships and joint ventures with First Nations or others (including but not limited to developers and builders). </w:t>
      </w:r>
    </w:p>
    <w:p w14:paraId="7AAECF57" w14:textId="77777777" w:rsidR="009B3BD5" w:rsidRPr="00CF189F" w:rsidRDefault="009B3BD5" w:rsidP="009B3BD5">
      <w:pPr>
        <w:rPr>
          <w:rFonts w:ascii="Calibri" w:hAnsi="Calibri" w:cs="Calibri"/>
          <w:b/>
          <w:bCs/>
        </w:rPr>
      </w:pPr>
      <w:r w:rsidRPr="00CF189F">
        <w:rPr>
          <w:rFonts w:ascii="Calibri" w:hAnsi="Calibri" w:cs="Calibri"/>
        </w:rPr>
        <w:t>FLEXIBILITY</w:t>
      </w:r>
      <w:r>
        <w:rPr>
          <w:rFonts w:ascii="Calibri" w:hAnsi="Calibri" w:cs="Calibri"/>
        </w:rPr>
        <w:t xml:space="preserve"> AND FINANCES</w:t>
      </w:r>
      <w:r w:rsidRPr="00CF189F">
        <w:rPr>
          <w:rFonts w:ascii="Calibri" w:hAnsi="Calibri" w:cs="Calibri"/>
        </w:rPr>
        <w:t xml:space="preserve">. Without a development corporation, when a municipality sells land, the proceeds must go to a land reserve to buy more land or items of a capital nature (Community Charter Section 188(e)). A Development Corporation also allows Village land to be sold for development but increases the ways the proceeds can be used to benefit the Community. </w:t>
      </w:r>
      <w:r w:rsidRPr="00CF189F">
        <w:rPr>
          <w:rFonts w:ascii="Calibri" w:hAnsi="Calibri" w:cs="Calibri"/>
          <w:b/>
          <w:bCs/>
        </w:rPr>
        <w:t xml:space="preserve"> </w:t>
      </w:r>
    </w:p>
    <w:p w14:paraId="1F55371E" w14:textId="77777777" w:rsidR="009B3BD5" w:rsidRPr="00CF189F" w:rsidRDefault="009B3BD5" w:rsidP="009B3BD5">
      <w:pPr>
        <w:rPr>
          <w:rFonts w:ascii="Calibri" w:hAnsi="Calibri" w:cs="Calibri"/>
        </w:rPr>
      </w:pPr>
      <w:r w:rsidRPr="00CF189F">
        <w:rPr>
          <w:rFonts w:ascii="Calibri" w:hAnsi="Calibri" w:cs="Calibri"/>
        </w:rPr>
        <w:t>PUBLIC GOOD. A Village-owned development corporation combines the benefits of corporate responsiveness without losing sight of the public good.</w:t>
      </w:r>
    </w:p>
    <w:p w14:paraId="23302CC7" w14:textId="77777777" w:rsidR="009B3BD5" w:rsidRPr="00CF189F" w:rsidRDefault="009B3BD5" w:rsidP="009B3BD5">
      <w:pPr>
        <w:rPr>
          <w:rFonts w:ascii="Calibri" w:hAnsi="Calibri" w:cs="Calibri"/>
        </w:rPr>
      </w:pPr>
      <w:r w:rsidRPr="00CF189F">
        <w:rPr>
          <w:rFonts w:ascii="Calibri" w:hAnsi="Calibri" w:cs="Calibri"/>
          <w:b/>
          <w:bCs/>
        </w:rPr>
        <w:t>Will a Venture Corporation cost taxpayers money?</w:t>
      </w:r>
      <w:r w:rsidRPr="00CF189F">
        <w:rPr>
          <w:rFonts w:ascii="Calibri" w:hAnsi="Calibri" w:cs="Calibri"/>
        </w:rPr>
        <w:t xml:space="preserve"> </w:t>
      </w:r>
    </w:p>
    <w:p w14:paraId="0A328E96" w14:textId="77777777" w:rsidR="009B3BD5" w:rsidRPr="00CF189F" w:rsidRDefault="009B3BD5" w:rsidP="009B3BD5">
      <w:pPr>
        <w:rPr>
          <w:rFonts w:ascii="Calibri" w:hAnsi="Calibri" w:cs="Calibri"/>
        </w:rPr>
      </w:pPr>
      <w:r w:rsidRPr="00CF189F">
        <w:rPr>
          <w:rFonts w:ascii="Calibri" w:hAnsi="Calibri" w:cs="Calibri"/>
        </w:rPr>
        <w:t>The Village of Burns Lake is seed funding the Burns Lake Venture Corporation by loaning the Corporation $100k per year for 5 years from the sale of the Richmond Loop Commercial Subdivision lots. This loan will not impact Village taxpayers or the reserve funds.</w:t>
      </w:r>
    </w:p>
    <w:p w14:paraId="5094BE1F" w14:textId="77777777" w:rsidR="009B3BD5" w:rsidRPr="00CF189F" w:rsidRDefault="009B3BD5" w:rsidP="009B3BD5">
      <w:pPr>
        <w:rPr>
          <w:rFonts w:ascii="Calibri" w:hAnsi="Calibri" w:cs="Calibri"/>
        </w:rPr>
      </w:pPr>
      <w:r w:rsidRPr="00CF189F">
        <w:rPr>
          <w:rFonts w:ascii="Calibri" w:hAnsi="Calibri" w:cs="Calibri"/>
        </w:rPr>
        <w:t>Company earnings can be distributed as dividends to the Village for its general use, including infrastructure and other projects that enhance the quality of life and increase employment opportunities in the Village of Burns Lake.</w:t>
      </w:r>
    </w:p>
    <w:p w14:paraId="754E9CDA" w14:textId="77777777" w:rsidR="009B3BD5" w:rsidRDefault="009B3BD5" w:rsidP="009B3BD5">
      <w:pPr>
        <w:rPr>
          <w:rFonts w:ascii="Calibri" w:hAnsi="Calibri" w:cs="Calibri"/>
        </w:rPr>
      </w:pPr>
      <w:r w:rsidRPr="00CF189F">
        <w:rPr>
          <w:rFonts w:ascii="Calibri" w:hAnsi="Calibri" w:cs="Calibri"/>
        </w:rPr>
        <w:t>Financial contributions by the Village to the Corporation will be identified in the Village of Burns Lake’s five-year financial plan. The Village will not incur any liability for the debts, obligations, and actions of the Development Corporation.</w:t>
      </w:r>
    </w:p>
    <w:p w14:paraId="63E43F1E" w14:textId="77777777" w:rsidR="009B3BD5" w:rsidRDefault="009B3BD5" w:rsidP="009B3BD5">
      <w:pPr>
        <w:rPr>
          <w:rFonts w:ascii="Calibri" w:hAnsi="Calibri" w:cs="Calibri"/>
        </w:rPr>
      </w:pPr>
    </w:p>
    <w:p w14:paraId="563C442B" w14:textId="77777777" w:rsidR="009B3BD5" w:rsidRPr="00CF189F" w:rsidRDefault="009B3BD5" w:rsidP="009B3BD5">
      <w:pPr>
        <w:rPr>
          <w:rFonts w:ascii="Calibri" w:hAnsi="Calibri" w:cs="Calibri"/>
        </w:rPr>
      </w:pPr>
    </w:p>
    <w:p w14:paraId="4F3A7E35" w14:textId="77777777" w:rsidR="00901806" w:rsidRDefault="00901806" w:rsidP="009B3BD5">
      <w:pPr>
        <w:rPr>
          <w:rFonts w:ascii="Calibri" w:hAnsi="Calibri" w:cs="Calibri"/>
          <w:b/>
          <w:bCs/>
        </w:rPr>
      </w:pPr>
    </w:p>
    <w:p w14:paraId="46565FB4" w14:textId="60238F3A" w:rsidR="009B3BD5" w:rsidRPr="00CF189F" w:rsidRDefault="009B3BD5" w:rsidP="009B3BD5">
      <w:pPr>
        <w:rPr>
          <w:rFonts w:ascii="Calibri" w:hAnsi="Calibri" w:cs="Calibri"/>
          <w:b/>
          <w:bCs/>
        </w:rPr>
      </w:pPr>
      <w:r w:rsidRPr="00CF189F">
        <w:rPr>
          <w:rFonts w:ascii="Calibri" w:hAnsi="Calibri" w:cs="Calibri"/>
          <w:b/>
          <w:bCs/>
        </w:rPr>
        <w:t>How is a Venture Corporation accountable to the Village of Burns Lake Taxpayers?</w:t>
      </w:r>
    </w:p>
    <w:p w14:paraId="7AA25541" w14:textId="77777777" w:rsidR="009B3BD5" w:rsidRPr="00CF189F" w:rsidRDefault="009B3BD5" w:rsidP="009B3BD5">
      <w:pPr>
        <w:rPr>
          <w:rFonts w:ascii="Calibri" w:hAnsi="Calibri" w:cs="Calibri"/>
        </w:rPr>
      </w:pPr>
      <w:r w:rsidRPr="00CF189F">
        <w:rPr>
          <w:rFonts w:ascii="Calibri" w:hAnsi="Calibri" w:cs="Calibri"/>
        </w:rPr>
        <w:t>Development Corporations are established with the approval of the Inspector of Municipalities, a Provincial oversight body that ensures the Corporation continues to act in the best interests of the community. The Board is comprised of senior Village staff, an elected official, and community members. A Venture Corporation completes an annual audit, produces financial statements, and is required to report to Council with respect to any major agreements or transactions. Additionally, in undertaking any development, a Development Corporation is required to abide by the regulations laid out in the Village’s Official Community Plan and Zoning Bylaw, which identify permitted and intended uses for different areas of the community.</w:t>
      </w:r>
    </w:p>
    <w:p w14:paraId="40AD88C9" w14:textId="77777777" w:rsidR="009B3BD5" w:rsidRPr="00CF189F" w:rsidRDefault="009B3BD5" w:rsidP="009B3BD5">
      <w:pPr>
        <w:rPr>
          <w:rFonts w:ascii="Calibri" w:hAnsi="Calibri" w:cs="Calibri"/>
          <w:b/>
          <w:bCs/>
        </w:rPr>
      </w:pPr>
      <w:r w:rsidRPr="00CF189F">
        <w:rPr>
          <w:rFonts w:ascii="Calibri" w:hAnsi="Calibri" w:cs="Calibri"/>
          <w:b/>
          <w:bCs/>
        </w:rPr>
        <w:t>Do Venture/Development Corporations exist elsewhere?</w:t>
      </w:r>
    </w:p>
    <w:p w14:paraId="5C656FB1" w14:textId="77777777" w:rsidR="009B3BD5" w:rsidRPr="00CF189F" w:rsidRDefault="009B3BD5" w:rsidP="009B3BD5">
      <w:pPr>
        <w:rPr>
          <w:rFonts w:ascii="Calibri" w:hAnsi="Calibri" w:cs="Calibri"/>
        </w:rPr>
      </w:pPr>
      <w:r w:rsidRPr="00CF189F">
        <w:rPr>
          <w:rFonts w:ascii="Calibri" w:hAnsi="Calibri" w:cs="Calibri"/>
        </w:rPr>
        <w:t>Yes. Municipal development corporations are common in BC. Local examples include:</w:t>
      </w:r>
    </w:p>
    <w:p w14:paraId="3A7ACFFD" w14:textId="77777777" w:rsidR="009B3BD5" w:rsidRPr="00CF189F" w:rsidRDefault="009B3BD5" w:rsidP="009B3BD5">
      <w:pPr>
        <w:pStyle w:val="ListParagraph"/>
        <w:numPr>
          <w:ilvl w:val="0"/>
          <w:numId w:val="16"/>
        </w:numPr>
        <w:rPr>
          <w:rFonts w:ascii="Calibri" w:hAnsi="Calibri" w:cs="Calibri"/>
        </w:rPr>
      </w:pPr>
      <w:r w:rsidRPr="00CF189F">
        <w:rPr>
          <w:rFonts w:ascii="Calibri" w:hAnsi="Calibri" w:cs="Calibri"/>
        </w:rPr>
        <w:t xml:space="preserve">Burns Lake Native Development Corporation - co-owned by six local First Nations - dedicated to fostering economic growth and self-sufficiency on the traditional territory of the Wet'suwet'en in Northern British Columbia - </w:t>
      </w:r>
      <w:hyperlink r:id="rId8" w:history="1">
        <w:r w:rsidRPr="00CF189F">
          <w:rPr>
            <w:rStyle w:val="Hyperlink"/>
            <w:rFonts w:ascii="Calibri" w:hAnsi="Calibri" w:cs="Calibri"/>
          </w:rPr>
          <w:t>https://www.blndc.ca/about-us</w:t>
        </w:r>
      </w:hyperlink>
      <w:r w:rsidRPr="00CF189F">
        <w:rPr>
          <w:rFonts w:ascii="Calibri" w:hAnsi="Calibri" w:cs="Calibri"/>
        </w:rPr>
        <w:t xml:space="preserve"> </w:t>
      </w:r>
    </w:p>
    <w:p w14:paraId="1489EBF6" w14:textId="77777777" w:rsidR="009B3BD5" w:rsidRPr="00CF189F" w:rsidRDefault="009B3BD5" w:rsidP="009B3BD5">
      <w:pPr>
        <w:pStyle w:val="ListParagraph"/>
        <w:numPr>
          <w:ilvl w:val="0"/>
          <w:numId w:val="16"/>
        </w:numPr>
        <w:rPr>
          <w:rFonts w:ascii="Calibri" w:hAnsi="Calibri" w:cs="Calibri"/>
        </w:rPr>
      </w:pPr>
      <w:r w:rsidRPr="00CF189F">
        <w:rPr>
          <w:rFonts w:ascii="Calibri" w:hAnsi="Calibri" w:cs="Calibri"/>
        </w:rPr>
        <w:t xml:space="preserve">Key-oh Business Development Corporation (Ts’il Kaz Koh First Nation) </w:t>
      </w:r>
      <w:hyperlink r:id="rId9" w:history="1">
        <w:r w:rsidRPr="00CF189F">
          <w:rPr>
            <w:rStyle w:val="Hyperlink"/>
            <w:rFonts w:ascii="Calibri" w:hAnsi="Calibri" w:cs="Calibri"/>
          </w:rPr>
          <w:t>https://www.tsilkazkoh.ca/kbdc</w:t>
        </w:r>
      </w:hyperlink>
      <w:r w:rsidRPr="00CF189F">
        <w:rPr>
          <w:rFonts w:ascii="Calibri" w:hAnsi="Calibri" w:cs="Calibri"/>
        </w:rPr>
        <w:t>)</w:t>
      </w:r>
    </w:p>
    <w:p w14:paraId="0A2E080C" w14:textId="77777777" w:rsidR="009B3BD5" w:rsidRPr="00CF189F" w:rsidRDefault="009B3BD5" w:rsidP="009B3BD5">
      <w:pPr>
        <w:rPr>
          <w:rFonts w:ascii="Calibri" w:hAnsi="Calibri" w:cs="Calibri"/>
        </w:rPr>
      </w:pPr>
      <w:r w:rsidRPr="00CF189F">
        <w:rPr>
          <w:rFonts w:ascii="Calibri" w:hAnsi="Calibri" w:cs="Calibri"/>
        </w:rPr>
        <w:t>A regional example is:</w:t>
      </w:r>
    </w:p>
    <w:p w14:paraId="22F7795F" w14:textId="77777777" w:rsidR="009B3BD5" w:rsidRPr="00CF189F" w:rsidRDefault="009B3BD5" w:rsidP="009B3BD5">
      <w:pPr>
        <w:pStyle w:val="ListParagraph"/>
        <w:numPr>
          <w:ilvl w:val="0"/>
          <w:numId w:val="17"/>
        </w:numPr>
        <w:rPr>
          <w:rFonts w:ascii="Calibri" w:hAnsi="Calibri" w:cs="Calibri"/>
        </w:rPr>
      </w:pPr>
      <w:r w:rsidRPr="00CF189F">
        <w:rPr>
          <w:rFonts w:ascii="Calibri" w:hAnsi="Calibri" w:cs="Calibri"/>
        </w:rPr>
        <w:t xml:space="preserve">Prince Rupert Legacy Inc. </w:t>
      </w:r>
      <w:hyperlink r:id="rId10" w:history="1">
        <w:r w:rsidRPr="00CF189F">
          <w:rPr>
            <w:rStyle w:val="Hyperlink"/>
            <w:rFonts w:ascii="Calibri" w:hAnsi="Calibri" w:cs="Calibri"/>
          </w:rPr>
          <w:t>https://www.princerupert.ca/city-hall/prince-rupert-legacy-inc</w:t>
        </w:r>
      </w:hyperlink>
      <w:r w:rsidRPr="00CF189F">
        <w:rPr>
          <w:rFonts w:ascii="Calibri" w:hAnsi="Calibri" w:cs="Calibri"/>
        </w:rPr>
        <w:t xml:space="preserve"> </w:t>
      </w:r>
    </w:p>
    <w:p w14:paraId="26307A6A" w14:textId="77777777" w:rsidR="00131400" w:rsidRDefault="009B3BD5" w:rsidP="009B3BD5">
      <w:pPr>
        <w:jc w:val="both"/>
      </w:pPr>
      <w:r w:rsidRPr="00CF189F">
        <w:rPr>
          <w:rFonts w:ascii="Calibri" w:hAnsi="Calibri" w:cs="Calibri"/>
        </w:rPr>
        <w:t xml:space="preserve">Another similar local example is the Burns Lake Community Forest (92000 hectares), established in 2004, which is dedicated to harvesting, silviculture, and forest management activities that provide benefits for the Village of Burns Lake, First Nations partners, and all residents of the Lakes Timber Supply Area in a sustainable manner. Revenues from this venture have supported infrastructure projects in the community, including the Arena’s chiller replacement, annual paving projects, Radley Beach playground replacement, </w:t>
      </w:r>
      <w:proofErr w:type="spellStart"/>
      <w:r w:rsidRPr="00CF189F">
        <w:rPr>
          <w:rFonts w:ascii="Calibri" w:hAnsi="Calibri" w:cs="Calibri"/>
        </w:rPr>
        <w:t>Kinette</w:t>
      </w:r>
      <w:proofErr w:type="spellEnd"/>
      <w:r w:rsidRPr="00CF189F">
        <w:rPr>
          <w:rFonts w:ascii="Calibri" w:hAnsi="Calibri" w:cs="Calibri"/>
        </w:rPr>
        <w:t xml:space="preserve"> Park upgrades, Richmond Loop subdivision and intersection projects, the Government Street multi-use pathway, various sidewalk projects throughout the community and equipment replacement for public works. This revenue was also used to support the purchase of the Gowan property and complete the Heritage Church project.</w:t>
      </w:r>
      <w:r w:rsidR="00131400" w:rsidRPr="00131400">
        <w:t xml:space="preserve"> </w:t>
      </w:r>
    </w:p>
    <w:p w14:paraId="0AF7F028" w14:textId="2F7E9540" w:rsidR="009B3BD5" w:rsidRDefault="00131400" w:rsidP="009B3BD5">
      <w:pPr>
        <w:jc w:val="both"/>
        <w:rPr>
          <w:rFonts w:ascii="Calibri" w:hAnsi="Calibri" w:cs="Calibri"/>
        </w:rPr>
      </w:pPr>
      <w:r w:rsidRPr="00131400">
        <w:rPr>
          <w:rFonts w:ascii="Calibri" w:hAnsi="Calibri" w:cs="Calibri"/>
        </w:rPr>
        <w:t>Please reach out to the Village of Burns Lake if you would like to discuss this proposed Venture Corporation.</w:t>
      </w:r>
    </w:p>
    <w:sectPr w:rsidR="009B3BD5" w:rsidSect="00901806">
      <w:footerReference w:type="default" r:id="rId11"/>
      <w:headerReference w:type="first" r:id="rId12"/>
      <w:footerReference w:type="first" r:id="rId13"/>
      <w:pgSz w:w="12240" w:h="15840"/>
      <w:pgMar w:top="1135" w:right="1440" w:bottom="1702" w:left="1440" w:header="866"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FE3D0" w14:textId="77777777" w:rsidR="008230EA" w:rsidRDefault="008230EA" w:rsidP="00912176">
      <w:r>
        <w:separator/>
      </w:r>
    </w:p>
  </w:endnote>
  <w:endnote w:type="continuationSeparator" w:id="0">
    <w:p w14:paraId="18190BB0" w14:textId="77777777" w:rsidR="008230EA" w:rsidRDefault="008230EA" w:rsidP="00912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B63DE" w14:textId="77777777" w:rsidR="007E5983" w:rsidRPr="000E06A0" w:rsidRDefault="002F558D" w:rsidP="007E5983">
    <w:pPr>
      <w:spacing w:line="360" w:lineRule="auto"/>
      <w:rPr>
        <w:rFonts w:ascii="Calibri" w:eastAsia="Times New Roman" w:hAnsi="Calibri" w:cs="Calibri"/>
        <w:color w:val="345C7D" w:themeColor="accent1"/>
        <w:sz w:val="16"/>
        <w:szCs w:val="16"/>
      </w:rPr>
    </w:pPr>
    <w:r>
      <w:rPr>
        <w:noProof/>
      </w:rPr>
      <w:drawing>
        <wp:anchor distT="0" distB="0" distL="114300" distR="114300" simplePos="0" relativeHeight="251661312" behindDoc="1" locked="0" layoutInCell="1" allowOverlap="1" wp14:anchorId="4AA17E7E" wp14:editId="307E9432">
          <wp:simplePos x="0" y="0"/>
          <wp:positionH relativeFrom="column">
            <wp:posOffset>4028552</wp:posOffset>
          </wp:positionH>
          <wp:positionV relativeFrom="paragraph">
            <wp:posOffset>85725</wp:posOffset>
          </wp:positionV>
          <wp:extent cx="2206315" cy="268493"/>
          <wp:effectExtent l="0" t="0" r="0" b="0"/>
          <wp:wrapNone/>
          <wp:docPr id="1653642852" name="Picture 1653642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a:extLst>
                      <a:ext uri="{28A0092B-C50C-407E-A947-70E740481C1C}">
                        <a14:useLocalDpi xmlns:a14="http://schemas.microsoft.com/office/drawing/2010/main" val="0"/>
                      </a:ext>
                    </a:extLst>
                  </a:blip>
                  <a:srcRect l="25974" t="88772" r="25631" b="1776"/>
                  <a:stretch/>
                </pic:blipFill>
                <pic:spPr bwMode="auto">
                  <a:xfrm>
                    <a:off x="0" y="0"/>
                    <a:ext cx="2206315" cy="26849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101F7" w:rsidRPr="000E06A0">
      <w:rPr>
        <w:rFonts w:ascii="Calibri" w:eastAsia="Times New Roman" w:hAnsi="Calibri" w:cs="Calibri"/>
        <w:noProof/>
        <w:color w:val="345C7D" w:themeColor="accent1"/>
        <w:sz w:val="16"/>
        <w:szCs w:val="16"/>
      </w:rPr>
      <mc:AlternateContent>
        <mc:Choice Requires="wps">
          <w:drawing>
            <wp:anchor distT="0" distB="0" distL="114300" distR="114300" simplePos="0" relativeHeight="251659264" behindDoc="0" locked="0" layoutInCell="1" allowOverlap="1" wp14:anchorId="030815A3" wp14:editId="6832CF07">
              <wp:simplePos x="0" y="0"/>
              <wp:positionH relativeFrom="column">
                <wp:posOffset>-220980</wp:posOffset>
              </wp:positionH>
              <wp:positionV relativeFrom="paragraph">
                <wp:posOffset>-24020</wp:posOffset>
              </wp:positionV>
              <wp:extent cx="83372" cy="348342"/>
              <wp:effectExtent l="0" t="0" r="5715" b="0"/>
              <wp:wrapNone/>
              <wp:docPr id="3" name="Rectangle 3"/>
              <wp:cNvGraphicFramePr/>
              <a:graphic xmlns:a="http://schemas.openxmlformats.org/drawingml/2006/main">
                <a:graphicData uri="http://schemas.microsoft.com/office/word/2010/wordprocessingShape">
                  <wps:wsp>
                    <wps:cNvSpPr/>
                    <wps:spPr>
                      <a:xfrm>
                        <a:off x="0" y="0"/>
                        <a:ext cx="83372" cy="348342"/>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C461BEB" id="Rectangle 3" o:spid="_x0000_s1026" style="position:absolute;margin-left:-17.4pt;margin-top:-1.9pt;width:6.55pt;height:27.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" fillcolor="#049ebe [3206]" stroked="f" strokeweight="1pt"/>
          </w:pict>
        </mc:Fallback>
      </mc:AlternateContent>
    </w:r>
    <w:r w:rsidR="001D2186" w:rsidRPr="000E06A0">
      <w:rPr>
        <w:rFonts w:ascii="Calibri" w:eastAsia="Times New Roman" w:hAnsi="Calibri" w:cs="Calibri"/>
        <w:noProof/>
        <w:color w:val="345C7D" w:themeColor="accent1"/>
        <w:sz w:val="16"/>
        <w:szCs w:val="16"/>
      </w:rPr>
      <w:t>#15 3</w:t>
    </w:r>
    <w:r w:rsidR="001D2186" w:rsidRPr="000E06A0">
      <w:rPr>
        <w:rFonts w:ascii="Calibri" w:eastAsia="Times New Roman" w:hAnsi="Calibri" w:cs="Calibri"/>
        <w:noProof/>
        <w:color w:val="345C7D" w:themeColor="accent1"/>
        <w:sz w:val="16"/>
        <w:szCs w:val="16"/>
        <w:vertAlign w:val="superscript"/>
      </w:rPr>
      <w:t>rd</w:t>
    </w:r>
    <w:r w:rsidR="001D2186" w:rsidRPr="000E06A0">
      <w:rPr>
        <w:rFonts w:ascii="Calibri" w:eastAsia="Times New Roman" w:hAnsi="Calibri" w:cs="Calibri"/>
        <w:noProof/>
        <w:color w:val="345C7D" w:themeColor="accent1"/>
        <w:sz w:val="16"/>
        <w:szCs w:val="16"/>
      </w:rPr>
      <w:t xml:space="preserve"> Avenue, Burns Lake, BC. V0J 1E0</w:t>
    </w:r>
  </w:p>
  <w:p w14:paraId="2C42F56B" w14:textId="77777777" w:rsidR="00912176" w:rsidRPr="000E06A0" w:rsidRDefault="001D2186" w:rsidP="007E5983">
    <w:pPr>
      <w:spacing w:line="360" w:lineRule="auto"/>
      <w:rPr>
        <w:rFonts w:ascii="Calibri" w:eastAsia="Times New Roman" w:hAnsi="Calibri" w:cs="Calibri"/>
        <w:color w:val="049EBE" w:themeColor="accent3"/>
        <w:sz w:val="16"/>
        <w:szCs w:val="16"/>
      </w:rPr>
    </w:pPr>
    <w:r w:rsidRPr="000E06A0">
      <w:rPr>
        <w:rFonts w:ascii="Calibri" w:eastAsia="Times New Roman" w:hAnsi="Calibri" w:cs="Calibri"/>
        <w:color w:val="049EBE" w:themeColor="accent3"/>
        <w:sz w:val="16"/>
        <w:szCs w:val="16"/>
      </w:rPr>
      <w:t>250-692-7587</w:t>
    </w:r>
    <w:r w:rsidR="007E5983" w:rsidRPr="000E06A0">
      <w:rPr>
        <w:rFonts w:ascii="Calibri" w:eastAsia="Times New Roman" w:hAnsi="Calibri" w:cs="Calibri"/>
        <w:color w:val="049EBE" w:themeColor="accent3"/>
        <w:sz w:val="16"/>
        <w:szCs w:val="16"/>
      </w:rPr>
      <w:t xml:space="preserve"> | </w:t>
    </w:r>
    <w:r w:rsidR="004011BF">
      <w:rPr>
        <w:rFonts w:ascii="Calibri" w:eastAsia="Times New Roman" w:hAnsi="Calibri" w:cs="Calibri"/>
        <w:color w:val="049EBE" w:themeColor="accent3"/>
        <w:sz w:val="16"/>
        <w:szCs w:val="16"/>
      </w:rPr>
      <w:t>village</w:t>
    </w:r>
    <w:r w:rsidRPr="000E06A0">
      <w:rPr>
        <w:rFonts w:ascii="Calibri" w:eastAsia="Times New Roman" w:hAnsi="Calibri" w:cs="Calibri"/>
        <w:color w:val="049EBE" w:themeColor="accent3"/>
        <w:sz w:val="16"/>
        <w:szCs w:val="16"/>
      </w:rPr>
      <w:t>@burnslake.ca</w:t>
    </w:r>
    <w:r w:rsidR="007E5983" w:rsidRPr="000E06A0">
      <w:rPr>
        <w:rFonts w:ascii="Calibri" w:eastAsia="Times New Roman" w:hAnsi="Calibri" w:cs="Calibri"/>
        <w:color w:val="049EBE" w:themeColor="accent3"/>
        <w:sz w:val="16"/>
        <w:szCs w:val="16"/>
      </w:rPr>
      <w:t xml:space="preserve"> | </w:t>
    </w:r>
    <w:r w:rsidRPr="000E06A0">
      <w:rPr>
        <w:rFonts w:ascii="Calibri" w:eastAsia="Times New Roman" w:hAnsi="Calibri" w:cs="Calibri"/>
        <w:color w:val="049EBE" w:themeColor="accent3"/>
        <w:sz w:val="16"/>
        <w:szCs w:val="16"/>
      </w:rPr>
      <w:t>burnslake.ca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612D1" w14:textId="77777777" w:rsidR="009B3BD5" w:rsidRPr="000E06A0" w:rsidRDefault="009B3BD5" w:rsidP="009B3BD5">
    <w:pPr>
      <w:spacing w:line="360" w:lineRule="auto"/>
      <w:rPr>
        <w:rFonts w:ascii="Calibri" w:eastAsia="Times New Roman" w:hAnsi="Calibri" w:cs="Calibri"/>
        <w:color w:val="345C7D" w:themeColor="accent1"/>
        <w:sz w:val="16"/>
        <w:szCs w:val="16"/>
      </w:rPr>
    </w:pPr>
    <w:r>
      <w:rPr>
        <w:noProof/>
      </w:rPr>
      <w:drawing>
        <wp:anchor distT="0" distB="0" distL="114300" distR="114300" simplePos="0" relativeHeight="251666432" behindDoc="1" locked="0" layoutInCell="1" allowOverlap="1" wp14:anchorId="1125BD3C" wp14:editId="7F1ACEE4">
          <wp:simplePos x="0" y="0"/>
          <wp:positionH relativeFrom="column">
            <wp:posOffset>4028552</wp:posOffset>
          </wp:positionH>
          <wp:positionV relativeFrom="paragraph">
            <wp:posOffset>85725</wp:posOffset>
          </wp:positionV>
          <wp:extent cx="2206315" cy="268493"/>
          <wp:effectExtent l="0" t="0" r="0" b="0"/>
          <wp:wrapNone/>
          <wp:docPr id="1177662404" name="Picture 1177662404" descr="A blue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665721" name="Picture 331665721" descr="A blue and green logo&#10;&#10;AI-generated content may be incorrect."/>
                  <pic:cNvPicPr/>
                </pic:nvPicPr>
                <pic:blipFill rotWithShape="1">
                  <a:blip r:embed="rId1">
                    <a:extLst>
                      <a:ext uri="{28A0092B-C50C-407E-A947-70E740481C1C}">
                        <a14:useLocalDpi xmlns:a14="http://schemas.microsoft.com/office/drawing/2010/main" val="0"/>
                      </a:ext>
                    </a:extLst>
                  </a:blip>
                  <a:srcRect l="25974" t="88772" r="25631" b="1776"/>
                  <a:stretch/>
                </pic:blipFill>
                <pic:spPr bwMode="auto">
                  <a:xfrm>
                    <a:off x="0" y="0"/>
                    <a:ext cx="2206315" cy="26849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E06A0">
      <w:rPr>
        <w:rFonts w:ascii="Calibri" w:eastAsia="Times New Roman" w:hAnsi="Calibri" w:cs="Calibri"/>
        <w:noProof/>
        <w:color w:val="345C7D" w:themeColor="accent1"/>
        <w:sz w:val="16"/>
        <w:szCs w:val="16"/>
      </w:rPr>
      <mc:AlternateContent>
        <mc:Choice Requires="wps">
          <w:drawing>
            <wp:anchor distT="0" distB="0" distL="114300" distR="114300" simplePos="0" relativeHeight="251665408" behindDoc="0" locked="0" layoutInCell="1" allowOverlap="1" wp14:anchorId="7F85EB51" wp14:editId="4FA16E8C">
              <wp:simplePos x="0" y="0"/>
              <wp:positionH relativeFrom="column">
                <wp:posOffset>-220980</wp:posOffset>
              </wp:positionH>
              <wp:positionV relativeFrom="paragraph">
                <wp:posOffset>-24020</wp:posOffset>
              </wp:positionV>
              <wp:extent cx="83372" cy="348342"/>
              <wp:effectExtent l="0" t="0" r="5715" b="0"/>
              <wp:wrapNone/>
              <wp:docPr id="2102871993" name="Rectangle 2102871993"/>
              <wp:cNvGraphicFramePr/>
              <a:graphic xmlns:a="http://schemas.openxmlformats.org/drawingml/2006/main">
                <a:graphicData uri="http://schemas.microsoft.com/office/word/2010/wordprocessingShape">
                  <wps:wsp>
                    <wps:cNvSpPr/>
                    <wps:spPr>
                      <a:xfrm>
                        <a:off x="0" y="0"/>
                        <a:ext cx="83372" cy="348342"/>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5ECCFF3" id="Rectangle 2102871993" o:spid="_x0000_s1026" style="position:absolute;margin-left:-17.4pt;margin-top:-1.9pt;width:6.55pt;height:27.4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" fillcolor="#049ebe [3206]" stroked="f" strokeweight="1pt"/>
          </w:pict>
        </mc:Fallback>
      </mc:AlternateContent>
    </w:r>
    <w:r w:rsidRPr="000E06A0">
      <w:rPr>
        <w:rFonts w:ascii="Calibri" w:eastAsia="Times New Roman" w:hAnsi="Calibri" w:cs="Calibri"/>
        <w:noProof/>
        <w:color w:val="345C7D" w:themeColor="accent1"/>
        <w:sz w:val="16"/>
        <w:szCs w:val="16"/>
      </w:rPr>
      <w:t>#15 3</w:t>
    </w:r>
    <w:r w:rsidRPr="000E06A0">
      <w:rPr>
        <w:rFonts w:ascii="Calibri" w:eastAsia="Times New Roman" w:hAnsi="Calibri" w:cs="Calibri"/>
        <w:noProof/>
        <w:color w:val="345C7D" w:themeColor="accent1"/>
        <w:sz w:val="16"/>
        <w:szCs w:val="16"/>
        <w:vertAlign w:val="superscript"/>
      </w:rPr>
      <w:t>rd</w:t>
    </w:r>
    <w:r w:rsidRPr="000E06A0">
      <w:rPr>
        <w:rFonts w:ascii="Calibri" w:eastAsia="Times New Roman" w:hAnsi="Calibri" w:cs="Calibri"/>
        <w:noProof/>
        <w:color w:val="345C7D" w:themeColor="accent1"/>
        <w:sz w:val="16"/>
        <w:szCs w:val="16"/>
      </w:rPr>
      <w:t xml:space="preserve"> Avenue, Burns Lake, BC. V0J 1E0</w:t>
    </w:r>
  </w:p>
  <w:p w14:paraId="683CC9C5" w14:textId="77777777" w:rsidR="009B3BD5" w:rsidRPr="000E06A0" w:rsidRDefault="009B3BD5" w:rsidP="009B3BD5">
    <w:pPr>
      <w:spacing w:line="360" w:lineRule="auto"/>
      <w:rPr>
        <w:rFonts w:ascii="Calibri" w:eastAsia="Times New Roman" w:hAnsi="Calibri" w:cs="Calibri"/>
        <w:color w:val="049EBE" w:themeColor="accent3"/>
        <w:sz w:val="16"/>
        <w:szCs w:val="16"/>
      </w:rPr>
    </w:pPr>
    <w:r w:rsidRPr="000E06A0">
      <w:rPr>
        <w:rFonts w:ascii="Calibri" w:eastAsia="Times New Roman" w:hAnsi="Calibri" w:cs="Calibri"/>
        <w:color w:val="049EBE" w:themeColor="accent3"/>
        <w:sz w:val="16"/>
        <w:szCs w:val="16"/>
      </w:rPr>
      <w:t xml:space="preserve">250-692-7587 | </w:t>
    </w:r>
    <w:r>
      <w:rPr>
        <w:rFonts w:ascii="Calibri" w:eastAsia="Times New Roman" w:hAnsi="Calibri" w:cs="Calibri"/>
        <w:color w:val="049EBE" w:themeColor="accent3"/>
        <w:sz w:val="16"/>
        <w:szCs w:val="16"/>
      </w:rPr>
      <w:t>village</w:t>
    </w:r>
    <w:r w:rsidRPr="000E06A0">
      <w:rPr>
        <w:rFonts w:ascii="Calibri" w:eastAsia="Times New Roman" w:hAnsi="Calibri" w:cs="Calibri"/>
        <w:color w:val="049EBE" w:themeColor="accent3"/>
        <w:sz w:val="16"/>
        <w:szCs w:val="16"/>
      </w:rPr>
      <w:t>@burnslake.ca | burnslake.ca</w:t>
    </w:r>
  </w:p>
  <w:p w14:paraId="7F156F57" w14:textId="77777777" w:rsidR="009B3BD5" w:rsidRPr="009B3BD5" w:rsidRDefault="009B3BD5" w:rsidP="009B3B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D2965" w14:textId="77777777" w:rsidR="008230EA" w:rsidRDefault="008230EA" w:rsidP="00912176">
      <w:r>
        <w:separator/>
      </w:r>
    </w:p>
  </w:footnote>
  <w:footnote w:type="continuationSeparator" w:id="0">
    <w:p w14:paraId="5A796F8F" w14:textId="77777777" w:rsidR="008230EA" w:rsidRDefault="008230EA" w:rsidP="009121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7ABD1" w14:textId="77777777" w:rsidR="009B3BD5" w:rsidRDefault="009B3BD5">
    <w:pPr>
      <w:pStyle w:val="Header"/>
    </w:pPr>
    <w:r>
      <w:rPr>
        <w:noProof/>
      </w:rPr>
      <w:drawing>
        <wp:anchor distT="0" distB="0" distL="114300" distR="114300" simplePos="0" relativeHeight="251663360" behindDoc="1" locked="0" layoutInCell="1" allowOverlap="1" wp14:anchorId="791E3B29" wp14:editId="3BDD8DC6">
          <wp:simplePos x="0" y="0"/>
          <wp:positionH relativeFrom="column">
            <wp:posOffset>0</wp:posOffset>
          </wp:positionH>
          <wp:positionV relativeFrom="paragraph">
            <wp:posOffset>0</wp:posOffset>
          </wp:positionV>
          <wp:extent cx="1409700" cy="956116"/>
          <wp:effectExtent l="0" t="0" r="0" b="0"/>
          <wp:wrapNone/>
          <wp:docPr id="1661317911" name="Picture 1661317911" descr="A blue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61992" name="Picture 91761992" descr="A blue and green logo&#10;&#10;AI-generated content may be incorrect."/>
                  <pic:cNvPicPr/>
                </pic:nvPicPr>
                <pic:blipFill rotWithShape="1">
                  <a:blip r:embed="rId1">
                    <a:extLst>
                      <a:ext uri="{28A0092B-C50C-407E-A947-70E740481C1C}">
                        <a14:useLocalDpi xmlns:a14="http://schemas.microsoft.com/office/drawing/2010/main" val="0"/>
                      </a:ext>
                    </a:extLst>
                  </a:blip>
                  <a:srcRect r="19991" b="12911"/>
                  <a:stretch/>
                </pic:blipFill>
                <pic:spPr bwMode="auto">
                  <a:xfrm>
                    <a:off x="0" y="0"/>
                    <a:ext cx="1409700" cy="95611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344305"/>
    <w:multiLevelType w:val="hybridMultilevel"/>
    <w:tmpl w:val="900CA01A"/>
    <w:lvl w:ilvl="0" w:tplc="5F08198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D7766B"/>
    <w:multiLevelType w:val="hybridMultilevel"/>
    <w:tmpl w:val="95B6D4B0"/>
    <w:lvl w:ilvl="0" w:tplc="CFF2003A">
      <w:start w:val="1"/>
      <w:numFmt w:val="bullet"/>
      <w:lvlText w:val=""/>
      <w:lvlJc w:val="left"/>
      <w:pPr>
        <w:ind w:left="720" w:hanging="360"/>
      </w:pPr>
      <w:rPr>
        <w:rFonts w:ascii="Symbol" w:hAnsi="Symbol" w:hint="default"/>
        <w:b w:val="0"/>
        <w:i w:val="0"/>
        <w:color w:val="518555" w:themeColor="accent2"/>
        <w:u w:val="none"/>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5D84131"/>
    <w:multiLevelType w:val="hybridMultilevel"/>
    <w:tmpl w:val="9138A3EE"/>
    <w:lvl w:ilvl="0" w:tplc="EB5CD340">
      <w:start w:val="1"/>
      <w:numFmt w:val="bullet"/>
      <w:lvlText w:val=""/>
      <w:lvlJc w:val="left"/>
      <w:pPr>
        <w:ind w:left="720" w:hanging="360"/>
      </w:pPr>
      <w:rPr>
        <w:rFonts w:ascii="Symbol" w:hAnsi="Symbol" w:hint="default"/>
      </w:rPr>
    </w:lvl>
    <w:lvl w:ilvl="1" w:tplc="C180ED86" w:tentative="1">
      <w:start w:val="1"/>
      <w:numFmt w:val="bullet"/>
      <w:lvlText w:val="o"/>
      <w:lvlJc w:val="left"/>
      <w:pPr>
        <w:ind w:left="1440" w:hanging="360"/>
      </w:pPr>
      <w:rPr>
        <w:rFonts w:ascii="Courier New" w:hAnsi="Courier New" w:cs="Courier New" w:hint="default"/>
      </w:rPr>
    </w:lvl>
    <w:lvl w:ilvl="2" w:tplc="D56ADBFA" w:tentative="1">
      <w:start w:val="1"/>
      <w:numFmt w:val="bullet"/>
      <w:lvlText w:val=""/>
      <w:lvlJc w:val="left"/>
      <w:pPr>
        <w:ind w:left="2160" w:hanging="360"/>
      </w:pPr>
      <w:rPr>
        <w:rFonts w:ascii="Wingdings" w:hAnsi="Wingdings" w:hint="default"/>
      </w:rPr>
    </w:lvl>
    <w:lvl w:ilvl="3" w:tplc="8C58B8B8" w:tentative="1">
      <w:start w:val="1"/>
      <w:numFmt w:val="bullet"/>
      <w:lvlText w:val=""/>
      <w:lvlJc w:val="left"/>
      <w:pPr>
        <w:ind w:left="2880" w:hanging="360"/>
      </w:pPr>
      <w:rPr>
        <w:rFonts w:ascii="Symbol" w:hAnsi="Symbol" w:hint="default"/>
      </w:rPr>
    </w:lvl>
    <w:lvl w:ilvl="4" w:tplc="E7BE2676" w:tentative="1">
      <w:start w:val="1"/>
      <w:numFmt w:val="bullet"/>
      <w:lvlText w:val="o"/>
      <w:lvlJc w:val="left"/>
      <w:pPr>
        <w:ind w:left="3600" w:hanging="360"/>
      </w:pPr>
      <w:rPr>
        <w:rFonts w:ascii="Courier New" w:hAnsi="Courier New" w:cs="Courier New" w:hint="default"/>
      </w:rPr>
    </w:lvl>
    <w:lvl w:ilvl="5" w:tplc="E1DC719C" w:tentative="1">
      <w:start w:val="1"/>
      <w:numFmt w:val="bullet"/>
      <w:lvlText w:val=""/>
      <w:lvlJc w:val="left"/>
      <w:pPr>
        <w:ind w:left="4320" w:hanging="360"/>
      </w:pPr>
      <w:rPr>
        <w:rFonts w:ascii="Wingdings" w:hAnsi="Wingdings" w:hint="default"/>
      </w:rPr>
    </w:lvl>
    <w:lvl w:ilvl="6" w:tplc="E9AE7042" w:tentative="1">
      <w:start w:val="1"/>
      <w:numFmt w:val="bullet"/>
      <w:lvlText w:val=""/>
      <w:lvlJc w:val="left"/>
      <w:pPr>
        <w:ind w:left="5040" w:hanging="360"/>
      </w:pPr>
      <w:rPr>
        <w:rFonts w:ascii="Symbol" w:hAnsi="Symbol" w:hint="default"/>
      </w:rPr>
    </w:lvl>
    <w:lvl w:ilvl="7" w:tplc="1588638A" w:tentative="1">
      <w:start w:val="1"/>
      <w:numFmt w:val="bullet"/>
      <w:lvlText w:val="o"/>
      <w:lvlJc w:val="left"/>
      <w:pPr>
        <w:ind w:left="5760" w:hanging="360"/>
      </w:pPr>
      <w:rPr>
        <w:rFonts w:ascii="Courier New" w:hAnsi="Courier New" w:cs="Courier New" w:hint="default"/>
      </w:rPr>
    </w:lvl>
    <w:lvl w:ilvl="8" w:tplc="26921F84" w:tentative="1">
      <w:start w:val="1"/>
      <w:numFmt w:val="bullet"/>
      <w:lvlText w:val=""/>
      <w:lvlJc w:val="left"/>
      <w:pPr>
        <w:ind w:left="6480" w:hanging="360"/>
      </w:pPr>
      <w:rPr>
        <w:rFonts w:ascii="Wingdings" w:hAnsi="Wingdings" w:hint="default"/>
      </w:rPr>
    </w:lvl>
  </w:abstractNum>
  <w:abstractNum w:abstractNumId="4" w15:restartNumberingAfterBreak="0">
    <w:nsid w:val="1CA06976"/>
    <w:multiLevelType w:val="hybridMultilevel"/>
    <w:tmpl w:val="3A84505C"/>
    <w:lvl w:ilvl="0" w:tplc="DFB0F6AE">
      <w:start w:val="1"/>
      <w:numFmt w:val="bullet"/>
      <w:lvlText w:val=""/>
      <w:lvlJc w:val="left"/>
      <w:pPr>
        <w:ind w:left="720" w:hanging="360"/>
      </w:pPr>
      <w:rPr>
        <w:rFonts w:ascii="Symbol" w:hAnsi="Symbol" w:hint="default"/>
        <w:b w:val="0"/>
        <w:i w:val="0"/>
        <w:caps w:val="0"/>
        <w:strike w:val="0"/>
        <w:dstrike w:val="0"/>
        <w:vanish w:val="0"/>
        <w:color w:val="345C7D" w:themeColor="accent1"/>
        <w:sz w:val="20"/>
        <w:u w:val="none"/>
        <w:vertAlign w:val="baseline"/>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6CB3A7F"/>
    <w:multiLevelType w:val="hybridMultilevel"/>
    <w:tmpl w:val="95BA788A"/>
    <w:lvl w:ilvl="0" w:tplc="FEEEB98A">
      <w:start w:val="1"/>
      <w:numFmt w:val="bullet"/>
      <w:lvlText w:val=""/>
      <w:lvlJc w:val="left"/>
      <w:pPr>
        <w:ind w:left="720" w:hanging="360"/>
      </w:pPr>
      <w:rPr>
        <w:rFonts w:ascii="Symbol" w:hAnsi="Symbol" w:hint="default"/>
        <w:b w:val="0"/>
        <w:i w:val="0"/>
        <w:caps w:val="0"/>
        <w:strike w:val="0"/>
        <w:dstrike w:val="0"/>
        <w:vanish w:val="0"/>
        <w:color w:val="345C7D" w:themeColor="accent1"/>
        <w:u w:val="none"/>
        <w:vertAlign w:val="baseline"/>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75626CC"/>
    <w:multiLevelType w:val="hybridMultilevel"/>
    <w:tmpl w:val="47586E1C"/>
    <w:lvl w:ilvl="0" w:tplc="3F9254B2">
      <w:start w:val="1"/>
      <w:numFmt w:val="bullet"/>
      <w:lvlText w:val=""/>
      <w:lvlJc w:val="left"/>
      <w:pPr>
        <w:ind w:left="720" w:hanging="360"/>
      </w:pPr>
      <w:rPr>
        <w:rFonts w:ascii="Symbol" w:hAnsi="Symbol" w:hint="default"/>
        <w:color w:val="518555" w:themeColor="accent2"/>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8FE18BA"/>
    <w:multiLevelType w:val="hybridMultilevel"/>
    <w:tmpl w:val="A6523146"/>
    <w:lvl w:ilvl="0" w:tplc="510A3C22">
      <w:start w:val="1"/>
      <w:numFmt w:val="bullet"/>
      <w:lvlText w:val="»"/>
      <w:lvlJc w:val="left"/>
      <w:pPr>
        <w:ind w:left="720" w:hanging="360"/>
      </w:pPr>
      <w:rPr>
        <w:rFonts w:ascii="Arial" w:hAnsi="Arial" w:hint="default"/>
        <w:b w:val="0"/>
        <w:i w:val="0"/>
        <w:caps w:val="0"/>
        <w:strike w:val="0"/>
        <w:dstrike w:val="0"/>
        <w:vanish w:val="0"/>
        <w:color w:val="049EBE" w:themeColor="accent3"/>
        <w:sz w:val="20"/>
        <w:u w:val="none"/>
        <w:vertAlign w:val="baseline"/>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B6B0616"/>
    <w:multiLevelType w:val="hybridMultilevel"/>
    <w:tmpl w:val="4C9A36B6"/>
    <w:lvl w:ilvl="0" w:tplc="22CE930C">
      <w:start w:val="1"/>
      <w:numFmt w:val="bullet"/>
      <w:lvlText w:val=""/>
      <w:lvlJc w:val="left"/>
      <w:pPr>
        <w:ind w:left="720" w:hanging="360"/>
      </w:pPr>
      <w:rPr>
        <w:rFonts w:ascii="Symbol" w:hAnsi="Symbol" w:hint="default"/>
        <w:color w:val="518555" w:themeColor="accent2"/>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518A5C52"/>
    <w:multiLevelType w:val="hybridMultilevel"/>
    <w:tmpl w:val="1B84F1DC"/>
    <w:lvl w:ilvl="0" w:tplc="3F9254B2">
      <w:start w:val="1"/>
      <w:numFmt w:val="bullet"/>
      <w:lvlText w:val=""/>
      <w:lvlJc w:val="left"/>
      <w:pPr>
        <w:ind w:left="720" w:hanging="360"/>
      </w:pPr>
      <w:rPr>
        <w:rFonts w:ascii="Symbol" w:hAnsi="Symbol" w:hint="default"/>
        <w:color w:val="518555"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D86DBD"/>
    <w:multiLevelType w:val="hybridMultilevel"/>
    <w:tmpl w:val="5B1E1524"/>
    <w:lvl w:ilvl="0" w:tplc="08BA469E">
      <w:start w:val="1"/>
      <w:numFmt w:val="bullet"/>
      <w:lvlText w:val=""/>
      <w:lvlJc w:val="left"/>
      <w:pPr>
        <w:ind w:left="680" w:hanging="283"/>
      </w:pPr>
      <w:rPr>
        <w:rFonts w:ascii="Symbol" w:hAnsi="Symbol" w:hint="default"/>
        <w:color w:val="518555"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422958"/>
    <w:multiLevelType w:val="hybridMultilevel"/>
    <w:tmpl w:val="A2A65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DE7AD6"/>
    <w:multiLevelType w:val="hybridMultilevel"/>
    <w:tmpl w:val="5EA07A3C"/>
    <w:lvl w:ilvl="0" w:tplc="3F9254B2">
      <w:start w:val="1"/>
      <w:numFmt w:val="bullet"/>
      <w:lvlText w:val=""/>
      <w:lvlJc w:val="left"/>
      <w:pPr>
        <w:ind w:left="720" w:hanging="360"/>
      </w:pPr>
      <w:rPr>
        <w:rFonts w:ascii="Symbol" w:hAnsi="Symbol" w:hint="default"/>
        <w:color w:val="518555" w:themeColor="accent2"/>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5E1220FE"/>
    <w:multiLevelType w:val="hybridMultilevel"/>
    <w:tmpl w:val="DDDE2E8C"/>
    <w:lvl w:ilvl="0" w:tplc="3F9254B2">
      <w:start w:val="1"/>
      <w:numFmt w:val="bullet"/>
      <w:lvlText w:val=""/>
      <w:lvlJc w:val="left"/>
      <w:pPr>
        <w:ind w:left="720" w:hanging="360"/>
      </w:pPr>
      <w:rPr>
        <w:rFonts w:ascii="Symbol" w:hAnsi="Symbol" w:hint="default"/>
        <w:b w:val="0"/>
        <w:i w:val="0"/>
        <w:caps w:val="0"/>
        <w:strike w:val="0"/>
        <w:dstrike w:val="0"/>
        <w:vanish w:val="0"/>
        <w:color w:val="518555" w:themeColor="accent2"/>
        <w:u w:val="none"/>
        <w:vertAlign w:val="baseline"/>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6BF15592"/>
    <w:multiLevelType w:val="hybridMultilevel"/>
    <w:tmpl w:val="F68C1A3A"/>
    <w:lvl w:ilvl="0" w:tplc="578CEDB2">
      <w:start w:val="1"/>
      <w:numFmt w:val="bullet"/>
      <w:lvlText w:val=""/>
      <w:lvlJc w:val="left"/>
      <w:pPr>
        <w:ind w:left="720" w:hanging="360"/>
      </w:pPr>
      <w:rPr>
        <w:rFonts w:ascii="Symbol" w:hAnsi="Symbol" w:hint="default"/>
      </w:rPr>
    </w:lvl>
    <w:lvl w:ilvl="1" w:tplc="66CC17FC" w:tentative="1">
      <w:start w:val="1"/>
      <w:numFmt w:val="bullet"/>
      <w:lvlText w:val="o"/>
      <w:lvlJc w:val="left"/>
      <w:pPr>
        <w:ind w:left="1440" w:hanging="360"/>
      </w:pPr>
      <w:rPr>
        <w:rFonts w:ascii="Courier New" w:hAnsi="Courier New" w:cs="Courier New" w:hint="default"/>
      </w:rPr>
    </w:lvl>
    <w:lvl w:ilvl="2" w:tplc="5E14BAF6" w:tentative="1">
      <w:start w:val="1"/>
      <w:numFmt w:val="bullet"/>
      <w:lvlText w:val=""/>
      <w:lvlJc w:val="left"/>
      <w:pPr>
        <w:ind w:left="2160" w:hanging="360"/>
      </w:pPr>
      <w:rPr>
        <w:rFonts w:ascii="Wingdings" w:hAnsi="Wingdings" w:hint="default"/>
      </w:rPr>
    </w:lvl>
    <w:lvl w:ilvl="3" w:tplc="E3AE418C" w:tentative="1">
      <w:start w:val="1"/>
      <w:numFmt w:val="bullet"/>
      <w:lvlText w:val=""/>
      <w:lvlJc w:val="left"/>
      <w:pPr>
        <w:ind w:left="2880" w:hanging="360"/>
      </w:pPr>
      <w:rPr>
        <w:rFonts w:ascii="Symbol" w:hAnsi="Symbol" w:hint="default"/>
      </w:rPr>
    </w:lvl>
    <w:lvl w:ilvl="4" w:tplc="1922B0BE" w:tentative="1">
      <w:start w:val="1"/>
      <w:numFmt w:val="bullet"/>
      <w:lvlText w:val="o"/>
      <w:lvlJc w:val="left"/>
      <w:pPr>
        <w:ind w:left="3600" w:hanging="360"/>
      </w:pPr>
      <w:rPr>
        <w:rFonts w:ascii="Courier New" w:hAnsi="Courier New" w:cs="Courier New" w:hint="default"/>
      </w:rPr>
    </w:lvl>
    <w:lvl w:ilvl="5" w:tplc="067ADD9C" w:tentative="1">
      <w:start w:val="1"/>
      <w:numFmt w:val="bullet"/>
      <w:lvlText w:val=""/>
      <w:lvlJc w:val="left"/>
      <w:pPr>
        <w:ind w:left="4320" w:hanging="360"/>
      </w:pPr>
      <w:rPr>
        <w:rFonts w:ascii="Wingdings" w:hAnsi="Wingdings" w:hint="default"/>
      </w:rPr>
    </w:lvl>
    <w:lvl w:ilvl="6" w:tplc="316C482C" w:tentative="1">
      <w:start w:val="1"/>
      <w:numFmt w:val="bullet"/>
      <w:lvlText w:val=""/>
      <w:lvlJc w:val="left"/>
      <w:pPr>
        <w:ind w:left="5040" w:hanging="360"/>
      </w:pPr>
      <w:rPr>
        <w:rFonts w:ascii="Symbol" w:hAnsi="Symbol" w:hint="default"/>
      </w:rPr>
    </w:lvl>
    <w:lvl w:ilvl="7" w:tplc="0FBE525C" w:tentative="1">
      <w:start w:val="1"/>
      <w:numFmt w:val="bullet"/>
      <w:lvlText w:val="o"/>
      <w:lvlJc w:val="left"/>
      <w:pPr>
        <w:ind w:left="5760" w:hanging="360"/>
      </w:pPr>
      <w:rPr>
        <w:rFonts w:ascii="Courier New" w:hAnsi="Courier New" w:cs="Courier New" w:hint="default"/>
      </w:rPr>
    </w:lvl>
    <w:lvl w:ilvl="8" w:tplc="01D81BD2" w:tentative="1">
      <w:start w:val="1"/>
      <w:numFmt w:val="bullet"/>
      <w:lvlText w:val=""/>
      <w:lvlJc w:val="left"/>
      <w:pPr>
        <w:ind w:left="6480" w:hanging="360"/>
      </w:pPr>
      <w:rPr>
        <w:rFonts w:ascii="Wingdings" w:hAnsi="Wingdings" w:hint="default"/>
      </w:rPr>
    </w:lvl>
  </w:abstractNum>
  <w:abstractNum w:abstractNumId="15" w15:restartNumberingAfterBreak="0">
    <w:nsid w:val="75D533A2"/>
    <w:multiLevelType w:val="hybridMultilevel"/>
    <w:tmpl w:val="1B367102"/>
    <w:lvl w:ilvl="0" w:tplc="3F9254B2">
      <w:start w:val="1"/>
      <w:numFmt w:val="bullet"/>
      <w:lvlText w:val=""/>
      <w:lvlJc w:val="left"/>
      <w:pPr>
        <w:ind w:left="720" w:hanging="360"/>
      </w:pPr>
      <w:rPr>
        <w:rFonts w:ascii="Symbol" w:hAnsi="Symbol" w:hint="default"/>
        <w:color w:val="518555" w:themeColor="accent2"/>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786C13D7"/>
    <w:multiLevelType w:val="hybridMultilevel"/>
    <w:tmpl w:val="ABD0BB2C"/>
    <w:lvl w:ilvl="0" w:tplc="3F9254B2">
      <w:start w:val="1"/>
      <w:numFmt w:val="bullet"/>
      <w:lvlText w:val=""/>
      <w:lvlJc w:val="left"/>
      <w:pPr>
        <w:ind w:left="720" w:hanging="360"/>
      </w:pPr>
      <w:rPr>
        <w:rFonts w:ascii="Symbol" w:hAnsi="Symbol" w:hint="default"/>
        <w:color w:val="518555" w:themeColor="accent2"/>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968125033">
    <w:abstractNumId w:val="11"/>
  </w:num>
  <w:num w:numId="2" w16cid:durableId="2134009786">
    <w:abstractNumId w:val="1"/>
  </w:num>
  <w:num w:numId="3" w16cid:durableId="185483002">
    <w:abstractNumId w:val="9"/>
  </w:num>
  <w:num w:numId="4" w16cid:durableId="1431900218">
    <w:abstractNumId w:val="10"/>
  </w:num>
  <w:num w:numId="5" w16cid:durableId="622879935">
    <w:abstractNumId w:val="0"/>
  </w:num>
  <w:num w:numId="6" w16cid:durableId="652836632">
    <w:abstractNumId w:val="15"/>
  </w:num>
  <w:num w:numId="7" w16cid:durableId="170949708">
    <w:abstractNumId w:val="16"/>
  </w:num>
  <w:num w:numId="8" w16cid:durableId="702175696">
    <w:abstractNumId w:val="8"/>
  </w:num>
  <w:num w:numId="9" w16cid:durableId="857037548">
    <w:abstractNumId w:val="6"/>
  </w:num>
  <w:num w:numId="10" w16cid:durableId="201213962">
    <w:abstractNumId w:val="12"/>
  </w:num>
  <w:num w:numId="11" w16cid:durableId="727803683">
    <w:abstractNumId w:val="2"/>
  </w:num>
  <w:num w:numId="12" w16cid:durableId="530453952">
    <w:abstractNumId w:val="5"/>
  </w:num>
  <w:num w:numId="13" w16cid:durableId="216942204">
    <w:abstractNumId w:val="13"/>
  </w:num>
  <w:num w:numId="14" w16cid:durableId="260720775">
    <w:abstractNumId w:val="4"/>
  </w:num>
  <w:num w:numId="15" w16cid:durableId="856700766">
    <w:abstractNumId w:val="7"/>
  </w:num>
  <w:num w:numId="16" w16cid:durableId="790325378">
    <w:abstractNumId w:val="14"/>
  </w:num>
  <w:num w:numId="17" w16cid:durableId="21121653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M0NjS3MLIwNTIzMrFU0lEKTi0uzszPAykwrgUAQxdbTywAAAA="/>
  </w:docVars>
  <w:rsids>
    <w:rsidRoot w:val="009B3BD5"/>
    <w:rsid w:val="00030D48"/>
    <w:rsid w:val="000E06A0"/>
    <w:rsid w:val="00110B05"/>
    <w:rsid w:val="00131400"/>
    <w:rsid w:val="00144930"/>
    <w:rsid w:val="001D2186"/>
    <w:rsid w:val="00202E15"/>
    <w:rsid w:val="002319B2"/>
    <w:rsid w:val="00241F30"/>
    <w:rsid w:val="002D6872"/>
    <w:rsid w:val="002F558D"/>
    <w:rsid w:val="0035585C"/>
    <w:rsid w:val="003A6846"/>
    <w:rsid w:val="004011BF"/>
    <w:rsid w:val="00413872"/>
    <w:rsid w:val="004706B4"/>
    <w:rsid w:val="0049010D"/>
    <w:rsid w:val="004E17CB"/>
    <w:rsid w:val="00527813"/>
    <w:rsid w:val="005760D4"/>
    <w:rsid w:val="005C4614"/>
    <w:rsid w:val="00646274"/>
    <w:rsid w:val="006711F3"/>
    <w:rsid w:val="006820EB"/>
    <w:rsid w:val="006B4C5B"/>
    <w:rsid w:val="006B7C51"/>
    <w:rsid w:val="006C3628"/>
    <w:rsid w:val="0071035F"/>
    <w:rsid w:val="00725B51"/>
    <w:rsid w:val="00755AB2"/>
    <w:rsid w:val="00775861"/>
    <w:rsid w:val="007851F4"/>
    <w:rsid w:val="007A4B4F"/>
    <w:rsid w:val="007E5983"/>
    <w:rsid w:val="008230EA"/>
    <w:rsid w:val="00901806"/>
    <w:rsid w:val="00912176"/>
    <w:rsid w:val="00962CD9"/>
    <w:rsid w:val="00964613"/>
    <w:rsid w:val="009B3BD5"/>
    <w:rsid w:val="00A42386"/>
    <w:rsid w:val="00A6508B"/>
    <w:rsid w:val="00B1109E"/>
    <w:rsid w:val="00B32143"/>
    <w:rsid w:val="00C73260"/>
    <w:rsid w:val="00C7468A"/>
    <w:rsid w:val="00D101F7"/>
    <w:rsid w:val="00D37BAF"/>
    <w:rsid w:val="00DC0F18"/>
    <w:rsid w:val="00ED0136"/>
    <w:rsid w:val="00F60844"/>
    <w:rsid w:val="00F863FC"/>
    <w:rsid w:val="00F9152D"/>
    <w:rsid w:val="00FD3D7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9971B5"/>
  <w15:chartTrackingRefBased/>
  <w15:docId w15:val="{98E5BC3F-7A9C-47B3-AE03-5F39A0B5F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BD5"/>
    <w:pPr>
      <w:spacing w:after="160" w:line="278" w:lineRule="auto"/>
    </w:pPr>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2176"/>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912176"/>
    <w:pPr>
      <w:tabs>
        <w:tab w:val="center" w:pos="4680"/>
        <w:tab w:val="right" w:pos="9360"/>
      </w:tabs>
    </w:pPr>
  </w:style>
  <w:style w:type="character" w:customStyle="1" w:styleId="HeaderChar">
    <w:name w:val="Header Char"/>
    <w:basedOn w:val="DefaultParagraphFont"/>
    <w:link w:val="Header"/>
    <w:uiPriority w:val="99"/>
    <w:rsid w:val="00912176"/>
  </w:style>
  <w:style w:type="paragraph" w:styleId="Footer">
    <w:name w:val="footer"/>
    <w:basedOn w:val="Normal"/>
    <w:link w:val="FooterChar"/>
    <w:uiPriority w:val="99"/>
    <w:unhideWhenUsed/>
    <w:rsid w:val="00912176"/>
    <w:pPr>
      <w:tabs>
        <w:tab w:val="center" w:pos="4680"/>
        <w:tab w:val="right" w:pos="9360"/>
      </w:tabs>
    </w:pPr>
  </w:style>
  <w:style w:type="character" w:customStyle="1" w:styleId="FooterChar">
    <w:name w:val="Footer Char"/>
    <w:basedOn w:val="DefaultParagraphFont"/>
    <w:link w:val="Footer"/>
    <w:uiPriority w:val="99"/>
    <w:rsid w:val="00912176"/>
  </w:style>
  <w:style w:type="paragraph" w:styleId="BalloonText">
    <w:name w:val="Balloon Text"/>
    <w:basedOn w:val="Normal"/>
    <w:link w:val="BalloonTextChar"/>
    <w:uiPriority w:val="99"/>
    <w:semiHidden/>
    <w:unhideWhenUsed/>
    <w:rsid w:val="003A684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A6846"/>
    <w:rPr>
      <w:rFonts w:ascii="Times New Roman" w:hAnsi="Times New Roman" w:cs="Times New Roman"/>
      <w:sz w:val="18"/>
      <w:szCs w:val="18"/>
    </w:rPr>
  </w:style>
  <w:style w:type="character" w:styleId="Hyperlink">
    <w:name w:val="Hyperlink"/>
    <w:basedOn w:val="DefaultParagraphFont"/>
    <w:uiPriority w:val="99"/>
    <w:unhideWhenUsed/>
    <w:rsid w:val="001D2186"/>
    <w:rPr>
      <w:color w:val="049EBE" w:themeColor="hyperlink"/>
      <w:u w:val="single"/>
    </w:rPr>
  </w:style>
  <w:style w:type="character" w:styleId="UnresolvedMention">
    <w:name w:val="Unresolved Mention"/>
    <w:basedOn w:val="DefaultParagraphFont"/>
    <w:uiPriority w:val="99"/>
    <w:semiHidden/>
    <w:unhideWhenUsed/>
    <w:rsid w:val="001D2186"/>
    <w:rPr>
      <w:color w:val="605E5C"/>
      <w:shd w:val="clear" w:color="auto" w:fill="E1DFDD"/>
    </w:rPr>
  </w:style>
  <w:style w:type="character" w:styleId="PlaceholderText">
    <w:name w:val="Placeholder Text"/>
    <w:basedOn w:val="DefaultParagraphFont"/>
    <w:uiPriority w:val="99"/>
    <w:semiHidden/>
    <w:rsid w:val="00B1109E"/>
    <w:rPr>
      <w:color w:val="808080"/>
    </w:rPr>
  </w:style>
  <w:style w:type="paragraph" w:styleId="ListParagraph">
    <w:name w:val="List Paragraph"/>
    <w:basedOn w:val="Normal"/>
    <w:uiPriority w:val="34"/>
    <w:qFormat/>
    <w:rsid w:val="009B3B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831404">
      <w:bodyDiv w:val="1"/>
      <w:marLeft w:val="0"/>
      <w:marRight w:val="0"/>
      <w:marTop w:val="0"/>
      <w:marBottom w:val="0"/>
      <w:divBdr>
        <w:top w:val="none" w:sz="0" w:space="0" w:color="auto"/>
        <w:left w:val="none" w:sz="0" w:space="0" w:color="auto"/>
        <w:bottom w:val="none" w:sz="0" w:space="0" w:color="auto"/>
        <w:right w:val="none" w:sz="0" w:space="0" w:color="auto"/>
      </w:divBdr>
    </w:div>
    <w:div w:id="754788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tect.checkpoint.com/v2/r03/___https://www.blndc.ca/about-us___.YzFjOmJ1cm5zbGFrZTpjOm86YmFkMDBjNTkzNjVjYTYzMjRiY2I0ZTJlOTVmZmNkMDg6NzpkN2JiOmMyZTg5MDAxNTI3OGIwZTI2OThhN2MwNTdlOGU3NzRjYzcxNTIwOWU5NDJiOWExYmM5NjcyODAwODI0NTViMjg6cDpUOkY"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protect.checkpoint.com/v2/r03/___https://www.princerupert.ca/city-hall/prince-rupert-legacy-inc___.YzFjOmJ1cm5zbGFrZTpjOm86YmFkMDBjNTkzNjVjYTYzMjRiY2I0ZTJlOTVmZmNkMDg6NzpiYmE5OjA5ZjkyMDkyYTU2ZTE0YWY4YzZjMzMxNDg2NjZhYjM1NGMzNDdlODg4ZGZkYTliMWU1YmVkMDcxZDFkM2ExMDE6cDpUOkY" TargetMode="External"/><Relationship Id="rId4" Type="http://schemas.openxmlformats.org/officeDocument/2006/relationships/webSettings" Target="webSettings.xml"/><Relationship Id="rId9" Type="http://schemas.openxmlformats.org/officeDocument/2006/relationships/hyperlink" Target="https://protect.checkpoint.com/v2/r03/___https://www.tsilkazkoh.ca/kbdc___.YzFjOmJ1cm5zbGFrZTpjOm86YmFkMDBjNTkzNjVjYTYzMjRiY2I0ZTJlOTVmZmNkMDg6Nzo3ZjVkOjVmOTAzYzBhZjNkYmY0ODhhZDBmMzM0MTFmM2RiOGJmMWQzOTg4MDA2ZjY0OTcwM2MyNjdmNTRjNDRjYTZlZDc6cDpUOkY"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Admin\LETTERS\2021%20Letterhead%20template%20-%20Remember%20to%20rename%20your%20file.dotx" TargetMode="External"/></Relationships>
</file>

<file path=word/theme/theme1.xml><?xml version="1.0" encoding="utf-8"?>
<a:theme xmlns:a="http://schemas.openxmlformats.org/drawingml/2006/main" name="Office Theme">
  <a:themeElements>
    <a:clrScheme name="Burns Lake">
      <a:dk1>
        <a:srgbClr val="000000"/>
      </a:dk1>
      <a:lt1>
        <a:srgbClr val="FFFFFF"/>
      </a:lt1>
      <a:dk2>
        <a:srgbClr val="44546A"/>
      </a:dk2>
      <a:lt2>
        <a:srgbClr val="E7E6E6"/>
      </a:lt2>
      <a:accent1>
        <a:srgbClr val="345C7D"/>
      </a:accent1>
      <a:accent2>
        <a:srgbClr val="518555"/>
      </a:accent2>
      <a:accent3>
        <a:srgbClr val="049EBE"/>
      </a:accent3>
      <a:accent4>
        <a:srgbClr val="414041"/>
      </a:accent4>
      <a:accent5>
        <a:srgbClr val="858685"/>
      </a:accent5>
      <a:accent6>
        <a:srgbClr val="D1D2D1"/>
      </a:accent6>
      <a:hlink>
        <a:srgbClr val="049EBE"/>
      </a:hlink>
      <a:folHlink>
        <a:srgbClr val="049EB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2021 Letterhead template - Remember to rename your file</Template>
  <TotalTime>9</TotalTime>
  <Pages>3</Pages>
  <Words>925</Words>
  <Characters>6305</Characters>
  <Application>Microsoft Office Word</Application>
  <DocSecurity>0</DocSecurity>
  <Lines>110</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Laina Helgesen</dc:creator>
  <cp:keywords/>
  <dc:description/>
  <cp:lastModifiedBy>Laina Helgesen - Deputy Corporate Officer</cp:lastModifiedBy>
  <cp:revision>4</cp:revision>
  <cp:lastPrinted>2025-02-11T23:30:00Z</cp:lastPrinted>
  <dcterms:created xsi:type="dcterms:W3CDTF">2025-02-11T23:18:00Z</dcterms:created>
  <dcterms:modified xsi:type="dcterms:W3CDTF">2025-02-11T23:35:00Z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688df07a-b6ab-4f03-97f5-97faf0fe5eb2</vt:lpwstr>
  </property>
</Properties>
</file>