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68A3" w14:textId="58CDF086" w:rsidR="00BE7324" w:rsidRPr="00442709" w:rsidRDefault="00BE7324" w:rsidP="00925E99">
      <w:pPr>
        <w:ind w:left="0" w:firstLine="567"/>
        <w:jc w:val="center"/>
        <w:rPr>
          <w:rFonts w:asciiTheme="minorHAnsi" w:hAnsiTheme="minorHAnsi" w:cstheme="minorHAnsi"/>
          <w:sz w:val="52"/>
          <w:szCs w:val="52"/>
        </w:rPr>
      </w:pPr>
      <w:r w:rsidRPr="00442709">
        <w:rPr>
          <w:rFonts w:asciiTheme="minorHAnsi" w:hAnsiTheme="minorHAnsi" w:cstheme="minorHAnsi"/>
          <w:noProof/>
          <w:lang w:eastAsia="en-CA"/>
        </w:rPr>
        <w:drawing>
          <wp:anchor distT="0" distB="0" distL="114300" distR="114300" simplePos="0" relativeHeight="251662336" behindDoc="1" locked="0" layoutInCell="1" allowOverlap="1" wp14:anchorId="0CF96E5A" wp14:editId="37AB1F7A">
            <wp:simplePos x="0" y="0"/>
            <wp:positionH relativeFrom="column">
              <wp:posOffset>-231140</wp:posOffset>
            </wp:positionH>
            <wp:positionV relativeFrom="paragraph">
              <wp:posOffset>-162560</wp:posOffset>
            </wp:positionV>
            <wp:extent cx="1326163" cy="856615"/>
            <wp:effectExtent l="0" t="0" r="7620" b="635"/>
            <wp:wrapNone/>
            <wp:docPr id="2" name="Picture 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r="73718"/>
                    <a:stretch/>
                  </pic:blipFill>
                  <pic:spPr bwMode="auto">
                    <a:xfrm>
                      <a:off x="0" y="0"/>
                      <a:ext cx="1326163" cy="856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2709">
        <w:rPr>
          <w:rFonts w:asciiTheme="minorHAnsi" w:hAnsiTheme="minorHAnsi" w:cstheme="minorHAnsi"/>
          <w:sz w:val="36"/>
          <w:szCs w:val="36"/>
        </w:rPr>
        <w:t>Village of Burns Lake</w:t>
      </w:r>
    </w:p>
    <w:p w14:paraId="04900DDC" w14:textId="3CAC8CCD" w:rsidR="00BE7324" w:rsidRPr="00442709" w:rsidRDefault="00BE7324" w:rsidP="00925E99">
      <w:pPr>
        <w:pStyle w:val="Subtitle"/>
        <w:spacing w:after="120" w:line="276" w:lineRule="auto"/>
        <w:ind w:firstLine="720"/>
        <w:rPr>
          <w:rFonts w:asciiTheme="minorHAnsi" w:hAnsiTheme="minorHAnsi" w:cstheme="minorHAnsi"/>
          <w:sz w:val="28"/>
          <w:szCs w:val="28"/>
        </w:rPr>
      </w:pPr>
      <w:r w:rsidRPr="00442709">
        <w:rPr>
          <w:rFonts w:asciiTheme="minorHAnsi" w:hAnsiTheme="minorHAnsi" w:cstheme="minorHAnsi"/>
          <w:sz w:val="28"/>
          <w:szCs w:val="28"/>
        </w:rPr>
        <w:t>Council Report</w:t>
      </w:r>
    </w:p>
    <w:p w14:paraId="25705FD4" w14:textId="77777777" w:rsidR="00BE7324" w:rsidRPr="00442709" w:rsidRDefault="00BE7324" w:rsidP="00BE7324">
      <w:pPr>
        <w:pStyle w:val="Subtitle"/>
        <w:spacing w:after="120" w:line="276" w:lineRule="auto"/>
        <w:ind w:left="567" w:hanging="567"/>
        <w:jc w:val="right"/>
        <w:rPr>
          <w:rFonts w:asciiTheme="minorHAnsi" w:hAnsiTheme="minorHAnsi" w:cstheme="minorHAnsi"/>
          <w:sz w:val="4"/>
          <w:szCs w:val="4"/>
        </w:rPr>
      </w:pPr>
    </w:p>
    <w:p w14:paraId="6319169D" w14:textId="77777777" w:rsidR="00BE7324" w:rsidRPr="00442709" w:rsidRDefault="00BE7324" w:rsidP="00BE7324">
      <w:pPr>
        <w:pStyle w:val="Title"/>
        <w:spacing w:line="276" w:lineRule="auto"/>
        <w:ind w:left="567" w:hanging="567"/>
        <w:jc w:val="both"/>
        <w:rPr>
          <w:rFonts w:asciiTheme="minorHAnsi" w:hAnsiTheme="minorHAnsi" w:cstheme="minorHAnsi"/>
          <w:b w:val="0"/>
          <w:sz w:val="16"/>
          <w:szCs w:val="16"/>
          <w:vertAlign w:val="superscript"/>
        </w:rPr>
      </w:pPr>
      <w:r w:rsidRPr="00442709">
        <w:rPr>
          <w:rFonts w:asciiTheme="minorHAnsi" w:hAnsiTheme="minorHAnsi" w:cstheme="minorHAnsi"/>
          <w:b w:val="0"/>
          <w:bCs/>
          <w:noProof/>
        </w:rPr>
        <mc:AlternateContent>
          <mc:Choice Requires="wps">
            <w:drawing>
              <wp:anchor distT="0" distB="0" distL="114300" distR="114300" simplePos="0" relativeHeight="251660288" behindDoc="0" locked="0" layoutInCell="1" allowOverlap="1" wp14:anchorId="165D154D" wp14:editId="0C06E7BE">
                <wp:simplePos x="0" y="0"/>
                <wp:positionH relativeFrom="column">
                  <wp:posOffset>0</wp:posOffset>
                </wp:positionH>
                <wp:positionV relativeFrom="paragraph">
                  <wp:posOffset>0</wp:posOffset>
                </wp:positionV>
                <wp:extent cx="6000750" cy="47625"/>
                <wp:effectExtent l="0" t="0" r="0" b="381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47625"/>
                        </a:xfrm>
                        <a:prstGeom prst="rect">
                          <a:avLst/>
                        </a:prstGeom>
                        <a:solidFill>
                          <a:srgbClr val="00A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DEBEE" id="Rectangle 21" o:spid="_x0000_s1026" style="position:absolute;margin-left:0;margin-top:0;width:47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" fillcolor="#00a088" stroked="f"/>
            </w:pict>
          </mc:Fallback>
        </mc:AlternateContent>
      </w:r>
    </w:p>
    <w:p w14:paraId="548573A1" w14:textId="53036FD0" w:rsidR="00BE7324" w:rsidRPr="00442709" w:rsidRDefault="00BE7324" w:rsidP="00BE7324">
      <w:pPr>
        <w:tabs>
          <w:tab w:val="left" w:pos="1440"/>
        </w:tabs>
        <w:spacing w:after="120" w:line="276" w:lineRule="auto"/>
        <w:ind w:left="567" w:hanging="567"/>
        <w:rPr>
          <w:rFonts w:asciiTheme="minorHAnsi" w:hAnsiTheme="minorHAnsi" w:cstheme="minorHAnsi"/>
          <w:szCs w:val="22"/>
        </w:rPr>
      </w:pPr>
      <w:r w:rsidRPr="00442709">
        <w:rPr>
          <w:rFonts w:asciiTheme="minorHAnsi" w:hAnsiTheme="minorHAnsi" w:cstheme="minorHAnsi"/>
          <w:b/>
          <w:szCs w:val="22"/>
        </w:rPr>
        <w:t>Date:</w:t>
      </w:r>
      <w:r w:rsidRPr="00442709">
        <w:rPr>
          <w:rFonts w:asciiTheme="minorHAnsi" w:hAnsiTheme="minorHAnsi" w:cstheme="minorHAnsi"/>
          <w:b/>
          <w:szCs w:val="22"/>
        </w:rPr>
        <w:tab/>
      </w:r>
      <w:r w:rsidRPr="00442709">
        <w:rPr>
          <w:rFonts w:asciiTheme="minorHAnsi" w:hAnsiTheme="minorHAnsi" w:cstheme="minorHAnsi"/>
          <w:b/>
          <w:szCs w:val="22"/>
        </w:rPr>
        <w:tab/>
      </w:r>
      <w:sdt>
        <w:sdtPr>
          <w:rPr>
            <w:rFonts w:asciiTheme="minorHAnsi" w:hAnsiTheme="minorHAnsi" w:cstheme="minorHAnsi"/>
            <w:b/>
            <w:szCs w:val="22"/>
          </w:rPr>
          <w:alias w:val="Publish Date"/>
          <w:id w:val="84265303"/>
          <w:placeholder>
            <w:docPart w:val="25BA6CF0030E4EC48B3E2EB6254DF1FB"/>
          </w:placeholder>
          <w:dataBinding w:prefixMappings="xmlns:ns0='http://schemas.microsoft.com/office/2006/coverPageProps' " w:xpath="/ns0:CoverPageProperties[1]/ns0:PublishDate[1]" w:storeItemID="{55AF091B-3C7A-41E3-B477-F2FDAA23CFDA}"/>
          <w:date w:fullDate="2025-02-19T00:00:00Z">
            <w:dateFormat w:val="dd/MM/yyyy"/>
            <w:lid w:val="en-CA"/>
            <w:storeMappedDataAs w:val="dateTime"/>
            <w:calendar w:val="gregorian"/>
          </w:date>
        </w:sdtPr>
        <w:sdtEndPr/>
        <w:sdtContent>
          <w:r w:rsidR="00540F8E" w:rsidRPr="00442709">
            <w:rPr>
              <w:rFonts w:asciiTheme="minorHAnsi" w:hAnsiTheme="minorHAnsi" w:cstheme="minorHAnsi"/>
              <w:b/>
              <w:szCs w:val="22"/>
            </w:rPr>
            <w:t>19/02/2025</w:t>
          </w:r>
        </w:sdtContent>
      </w:sdt>
      <w:r w:rsidRPr="00442709">
        <w:rPr>
          <w:rFonts w:asciiTheme="minorHAnsi" w:hAnsiTheme="minorHAnsi" w:cstheme="minorHAnsi"/>
          <w:b/>
          <w:szCs w:val="22"/>
        </w:rPr>
        <w:tab/>
      </w:r>
      <w:r w:rsidRPr="00442709">
        <w:rPr>
          <w:rFonts w:asciiTheme="minorHAnsi" w:hAnsiTheme="minorHAnsi" w:cstheme="minorHAnsi"/>
          <w:szCs w:val="22"/>
        </w:rPr>
        <w:tab/>
      </w:r>
    </w:p>
    <w:p w14:paraId="1EB1C53A" w14:textId="5C951F42" w:rsidR="00BE7324" w:rsidRPr="00442709" w:rsidRDefault="00BE7324" w:rsidP="00BE7324">
      <w:pPr>
        <w:tabs>
          <w:tab w:val="left" w:pos="1440"/>
        </w:tabs>
        <w:spacing w:after="120" w:line="276" w:lineRule="auto"/>
        <w:ind w:left="567" w:hanging="567"/>
        <w:rPr>
          <w:rFonts w:asciiTheme="minorHAnsi" w:hAnsiTheme="minorHAnsi" w:cstheme="minorHAnsi"/>
          <w:szCs w:val="22"/>
        </w:rPr>
      </w:pPr>
      <w:r w:rsidRPr="00442709">
        <w:rPr>
          <w:rFonts w:asciiTheme="minorHAnsi" w:hAnsiTheme="minorHAnsi" w:cstheme="minorHAnsi"/>
          <w:b/>
          <w:szCs w:val="22"/>
        </w:rPr>
        <w:t>To:</w:t>
      </w:r>
      <w:r w:rsidRPr="00442709">
        <w:rPr>
          <w:rFonts w:asciiTheme="minorHAnsi" w:hAnsiTheme="minorHAnsi" w:cstheme="minorHAnsi"/>
          <w:szCs w:val="22"/>
        </w:rPr>
        <w:tab/>
      </w:r>
      <w:r w:rsidRPr="00442709">
        <w:rPr>
          <w:rFonts w:asciiTheme="minorHAnsi" w:hAnsiTheme="minorHAnsi" w:cstheme="minorHAnsi"/>
          <w:szCs w:val="22"/>
        </w:rPr>
        <w:tab/>
      </w:r>
      <w:r w:rsidR="00925E99" w:rsidRPr="00442709">
        <w:rPr>
          <w:rFonts w:asciiTheme="minorHAnsi" w:hAnsiTheme="minorHAnsi" w:cstheme="minorHAnsi"/>
          <w:szCs w:val="22"/>
        </w:rPr>
        <w:t>Mayor and Council</w:t>
      </w:r>
    </w:p>
    <w:p w14:paraId="24E7FE77" w14:textId="610C0526" w:rsidR="00BE7324" w:rsidRPr="00442709" w:rsidRDefault="00BE7324" w:rsidP="00BE7324">
      <w:pPr>
        <w:tabs>
          <w:tab w:val="left" w:pos="1440"/>
        </w:tabs>
        <w:spacing w:after="120" w:line="276" w:lineRule="auto"/>
        <w:ind w:left="567" w:hanging="567"/>
        <w:rPr>
          <w:rFonts w:asciiTheme="minorHAnsi" w:hAnsiTheme="minorHAnsi" w:cstheme="minorHAnsi"/>
          <w:szCs w:val="22"/>
        </w:rPr>
      </w:pPr>
      <w:r w:rsidRPr="00442709">
        <w:rPr>
          <w:rFonts w:asciiTheme="minorHAnsi" w:hAnsiTheme="minorHAnsi" w:cstheme="minorHAnsi"/>
          <w:b/>
          <w:szCs w:val="22"/>
        </w:rPr>
        <w:t>From:</w:t>
      </w:r>
      <w:r w:rsidRPr="00442709">
        <w:rPr>
          <w:rFonts w:asciiTheme="minorHAnsi" w:hAnsiTheme="minorHAnsi" w:cstheme="minorHAnsi"/>
          <w:b/>
          <w:szCs w:val="22"/>
        </w:rPr>
        <w:tab/>
      </w:r>
      <w:r w:rsidRPr="00442709">
        <w:rPr>
          <w:rFonts w:asciiTheme="minorHAnsi" w:hAnsiTheme="minorHAnsi" w:cstheme="minorHAnsi"/>
          <w:szCs w:val="22"/>
        </w:rPr>
        <w:tab/>
        <w:t>Amy Wainwright</w:t>
      </w:r>
      <w:r w:rsidR="00925E99" w:rsidRPr="00442709">
        <w:rPr>
          <w:rFonts w:asciiTheme="minorHAnsi" w:hAnsiTheme="minorHAnsi" w:cstheme="minorHAnsi"/>
          <w:szCs w:val="22"/>
        </w:rPr>
        <w:t xml:space="preserve">, </w:t>
      </w:r>
      <w:r w:rsidR="00540F8E" w:rsidRPr="00442709">
        <w:rPr>
          <w:rFonts w:asciiTheme="minorHAnsi" w:hAnsiTheme="minorHAnsi" w:cstheme="minorHAnsi"/>
          <w:szCs w:val="22"/>
        </w:rPr>
        <w:t>Manager of Planning and Development</w:t>
      </w:r>
    </w:p>
    <w:p w14:paraId="7319DE23" w14:textId="0B83CF45" w:rsidR="00BE7324" w:rsidRPr="00442709" w:rsidRDefault="00BE7324" w:rsidP="00BE7324">
      <w:pPr>
        <w:ind w:left="0" w:firstLine="0"/>
        <w:rPr>
          <w:rFonts w:asciiTheme="minorHAnsi" w:hAnsiTheme="minorHAnsi" w:cstheme="minorHAnsi"/>
          <w:b/>
          <w:szCs w:val="22"/>
        </w:rPr>
      </w:pPr>
      <w:r w:rsidRPr="00442709">
        <w:rPr>
          <w:rFonts w:asciiTheme="minorHAnsi" w:hAnsiTheme="minorHAnsi" w:cstheme="minorHAnsi"/>
          <w:b/>
          <w:szCs w:val="22"/>
        </w:rPr>
        <w:t xml:space="preserve">Subject: </w:t>
      </w:r>
      <w:r w:rsidRPr="00442709">
        <w:rPr>
          <w:rFonts w:asciiTheme="minorHAnsi" w:hAnsiTheme="minorHAnsi" w:cstheme="minorHAnsi"/>
          <w:b/>
          <w:szCs w:val="22"/>
        </w:rPr>
        <w:tab/>
      </w:r>
      <w:sdt>
        <w:sdtPr>
          <w:rPr>
            <w:rFonts w:asciiTheme="minorHAnsi" w:hAnsiTheme="minorHAnsi" w:cstheme="minorHAnsi"/>
            <w:b/>
            <w:szCs w:val="22"/>
          </w:rPr>
          <w:alias w:val="Title"/>
          <w:tag w:val=""/>
          <w:id w:val="1887752508"/>
          <w:lock w:val="sdtLocked"/>
          <w:placeholder>
            <w:docPart w:val="8F0F0EA79DA747B69B76F1F68712D64C"/>
          </w:placeholder>
          <w:dataBinding w:prefixMappings="xmlns:ns0='http://purl.org/dc/elements/1.1/' xmlns:ns1='http://schemas.openxmlformats.org/package/2006/metadata/core-properties' " w:xpath="/ns1:coreProperties[1]/ns0:title[1]" w:storeItemID="{6C3C8BC8-F283-45AE-878A-BAB7291924A1}"/>
          <w:text/>
        </w:sdtPr>
        <w:sdtEndPr/>
        <w:sdtContent>
          <w:r w:rsidR="00E728DB" w:rsidRPr="00442709">
            <w:rPr>
              <w:rFonts w:asciiTheme="minorHAnsi" w:hAnsiTheme="minorHAnsi" w:cstheme="minorHAnsi"/>
              <w:b/>
              <w:szCs w:val="22"/>
            </w:rPr>
            <w:t>OCP and Zoning Amendment Bylaws 1087 and 1088 Village Heights</w:t>
          </w:r>
        </w:sdtContent>
      </w:sdt>
    </w:p>
    <w:p w14:paraId="426BECC9" w14:textId="77777777" w:rsidR="00BE7324" w:rsidRPr="00442709" w:rsidRDefault="00BE7324" w:rsidP="00BE7324">
      <w:pPr>
        <w:ind w:left="0" w:firstLine="0"/>
        <w:rPr>
          <w:rFonts w:asciiTheme="minorHAnsi" w:hAnsiTheme="minorHAnsi" w:cstheme="minorHAnsi"/>
          <w:szCs w:val="22"/>
        </w:rPr>
      </w:pPr>
    </w:p>
    <w:p w14:paraId="4167AF77" w14:textId="77777777" w:rsidR="00BE7324" w:rsidRPr="00442709" w:rsidRDefault="00BE7324" w:rsidP="00BE7324">
      <w:pPr>
        <w:pStyle w:val="Title"/>
        <w:spacing w:line="276" w:lineRule="auto"/>
        <w:ind w:left="567" w:hanging="567"/>
        <w:jc w:val="both"/>
        <w:rPr>
          <w:rFonts w:asciiTheme="minorHAnsi" w:hAnsiTheme="minorHAnsi" w:cstheme="minorHAnsi"/>
          <w:b w:val="0"/>
          <w:sz w:val="22"/>
          <w:szCs w:val="22"/>
        </w:rPr>
      </w:pPr>
      <w:r w:rsidRPr="00442709">
        <w:rPr>
          <w:rFonts w:asciiTheme="minorHAnsi" w:hAnsiTheme="minorHAnsi" w:cstheme="minorHAnsi"/>
          <w:b w:val="0"/>
          <w:bCs/>
          <w:noProof/>
        </w:rPr>
        <mc:AlternateContent>
          <mc:Choice Requires="wps">
            <w:drawing>
              <wp:anchor distT="0" distB="0" distL="114300" distR="114300" simplePos="0" relativeHeight="251661312" behindDoc="0" locked="0" layoutInCell="1" allowOverlap="1" wp14:anchorId="7FF52369" wp14:editId="385DF696">
                <wp:simplePos x="0" y="0"/>
                <wp:positionH relativeFrom="column">
                  <wp:posOffset>0</wp:posOffset>
                </wp:positionH>
                <wp:positionV relativeFrom="paragraph">
                  <wp:posOffset>0</wp:posOffset>
                </wp:positionV>
                <wp:extent cx="6000750" cy="47625"/>
                <wp:effectExtent l="0" t="0" r="0" b="9525"/>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47625"/>
                        </a:xfrm>
                        <a:prstGeom prst="rect">
                          <a:avLst/>
                        </a:prstGeom>
                        <a:solidFill>
                          <a:srgbClr val="00A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78028" id="Rectangle 21" o:spid="_x0000_s1026" style="position:absolute;margin-left:0;margin-top:0;width:472.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" fillcolor="#00a088" stroked="f"/>
            </w:pict>
          </mc:Fallback>
        </mc:AlternateContent>
      </w:r>
    </w:p>
    <w:p w14:paraId="3C44B73D" w14:textId="1300BB05" w:rsidR="00F924B8" w:rsidRPr="00442709" w:rsidRDefault="00BE7324">
      <w:pPr>
        <w:rPr>
          <w:rFonts w:asciiTheme="minorHAnsi" w:hAnsiTheme="minorHAnsi" w:cstheme="minorHAnsi"/>
          <w:b/>
          <w:bCs/>
        </w:rPr>
      </w:pPr>
      <w:r w:rsidRPr="00442709">
        <w:rPr>
          <w:rFonts w:asciiTheme="minorHAnsi" w:hAnsiTheme="minorHAnsi" w:cstheme="minorHAnsi"/>
          <w:b/>
          <w:bCs/>
        </w:rPr>
        <w:t>RECOMMENDATION</w:t>
      </w:r>
    </w:p>
    <w:p w14:paraId="086F03A5" w14:textId="25EB8671" w:rsidR="00BE7324" w:rsidRPr="00442709" w:rsidRDefault="00BE7324">
      <w:pPr>
        <w:rPr>
          <w:rFonts w:asciiTheme="minorHAnsi" w:hAnsiTheme="minorHAnsi" w:cstheme="minorHAnsi"/>
          <w:b/>
          <w:bCs/>
        </w:rPr>
      </w:pPr>
    </w:p>
    <w:sdt>
      <w:sdtPr>
        <w:rPr>
          <w:rFonts w:asciiTheme="minorHAnsi" w:hAnsiTheme="minorHAnsi" w:cstheme="minorHAnsi"/>
          <w:b/>
          <w:bCs/>
        </w:rPr>
        <w:id w:val="-964733872"/>
        <w:placeholder>
          <w:docPart w:val="DefaultPlaceholder_-1854013440"/>
        </w:placeholder>
      </w:sdtPr>
      <w:sdtEndPr>
        <w:rPr>
          <w:b w:val="0"/>
          <w:bCs w:val="0"/>
        </w:rPr>
      </w:sdtEndPr>
      <w:sdtContent>
        <w:sdt>
          <w:sdtPr>
            <w:rPr>
              <w:rFonts w:asciiTheme="minorHAnsi" w:hAnsiTheme="minorHAnsi" w:cstheme="minorHAnsi"/>
              <w:b/>
              <w:bCs/>
            </w:rPr>
            <w:alias w:val="Recommendation"/>
            <w:tag w:val="eRecommendation"/>
            <w:id w:val="-2111954751"/>
            <w:lock w:val="sdtLocked"/>
            <w:placeholder>
              <w:docPart w:val="DefaultPlaceholder_-1854013440"/>
            </w:placeholder>
          </w:sdtPr>
          <w:sdtEndPr>
            <w:rPr>
              <w:b w:val="0"/>
              <w:bCs w:val="0"/>
            </w:rPr>
          </w:sdtEndPr>
          <w:sdtContent>
            <w:p w14:paraId="4DBC2E88" w14:textId="5E2B6006" w:rsidR="00BE7324" w:rsidRPr="00442709" w:rsidRDefault="00BE7324">
              <w:pPr>
                <w:rPr>
                  <w:rFonts w:asciiTheme="minorHAnsi" w:hAnsiTheme="minorHAnsi" w:cstheme="minorHAnsi"/>
                  <w:b/>
                  <w:bCs/>
                </w:rPr>
              </w:pPr>
              <w:r w:rsidRPr="00442709">
                <w:rPr>
                  <w:rFonts w:asciiTheme="minorHAnsi" w:hAnsiTheme="minorHAnsi" w:cstheme="minorHAnsi"/>
                  <w:b/>
                  <w:bCs/>
                </w:rPr>
                <w:t>Option 1</w:t>
              </w:r>
            </w:p>
            <w:p w14:paraId="2C30E01D" w14:textId="77777777" w:rsidR="00BE7324" w:rsidRPr="00442709" w:rsidRDefault="00BE7324">
              <w:pPr>
                <w:rPr>
                  <w:rFonts w:asciiTheme="minorHAnsi" w:hAnsiTheme="minorHAnsi" w:cstheme="minorHAnsi"/>
                  <w:b/>
                  <w:bCs/>
                </w:rPr>
              </w:pPr>
            </w:p>
            <w:p w14:paraId="7836C1ED" w14:textId="0D5C0942" w:rsidR="00E728DB" w:rsidRPr="00442709" w:rsidRDefault="0073026C" w:rsidP="00E728DB">
              <w:pPr>
                <w:spacing w:after="240"/>
                <w:ind w:left="0" w:hanging="12"/>
                <w:rPr>
                  <w:rFonts w:asciiTheme="minorHAnsi" w:hAnsiTheme="minorHAnsi" w:cstheme="minorHAnsi"/>
                  <w:b/>
                  <w:bCs/>
                </w:rPr>
              </w:pPr>
              <w:r w:rsidRPr="00442709">
                <w:rPr>
                  <w:rFonts w:asciiTheme="minorHAnsi" w:hAnsiTheme="minorHAnsi" w:cstheme="minorHAnsi"/>
                  <w:b/>
                  <w:bCs/>
                </w:rPr>
                <w:t xml:space="preserve">THAT The </w:t>
              </w:r>
              <w:r w:rsidR="00E728DB" w:rsidRPr="00442709">
                <w:rPr>
                  <w:rFonts w:asciiTheme="minorHAnsi" w:hAnsiTheme="minorHAnsi" w:cstheme="minorHAnsi"/>
                  <w:b/>
                  <w:bCs/>
                </w:rPr>
                <w:t>Village of Burns Lake OCP Amendment Bylaw No. 1087, 2025 and Zoning Amendment Bylaw No. 1088, 2025</w:t>
              </w:r>
              <w:r w:rsidR="00F86B85" w:rsidRPr="00442709">
                <w:rPr>
                  <w:rFonts w:asciiTheme="minorHAnsi" w:hAnsiTheme="minorHAnsi" w:cstheme="minorHAnsi"/>
                  <w:b/>
                  <w:bCs/>
                </w:rPr>
                <w:t>,</w:t>
              </w:r>
              <w:r w:rsidR="00E728DB" w:rsidRPr="00442709">
                <w:rPr>
                  <w:rFonts w:asciiTheme="minorHAnsi" w:hAnsiTheme="minorHAnsi" w:cstheme="minorHAnsi"/>
                  <w:b/>
                  <w:bCs/>
                </w:rPr>
                <w:t xml:space="preserve"> be given </w:t>
              </w:r>
              <w:r w:rsidR="00F86B85" w:rsidRPr="00442709">
                <w:rPr>
                  <w:rFonts w:asciiTheme="minorHAnsi" w:hAnsiTheme="minorHAnsi" w:cstheme="minorHAnsi"/>
                  <w:b/>
                  <w:bCs/>
                </w:rPr>
                <w:t>F</w:t>
              </w:r>
              <w:r w:rsidR="00E728DB" w:rsidRPr="00442709">
                <w:rPr>
                  <w:rFonts w:asciiTheme="minorHAnsi" w:hAnsiTheme="minorHAnsi" w:cstheme="minorHAnsi"/>
                  <w:b/>
                  <w:bCs/>
                </w:rPr>
                <w:t xml:space="preserve">irst and </w:t>
              </w:r>
              <w:r w:rsidR="00F86B85" w:rsidRPr="00442709">
                <w:rPr>
                  <w:rFonts w:asciiTheme="minorHAnsi" w:hAnsiTheme="minorHAnsi" w:cstheme="minorHAnsi"/>
                  <w:b/>
                  <w:bCs/>
                </w:rPr>
                <w:t>S</w:t>
              </w:r>
              <w:r w:rsidR="00E728DB" w:rsidRPr="00442709">
                <w:rPr>
                  <w:rFonts w:asciiTheme="minorHAnsi" w:hAnsiTheme="minorHAnsi" w:cstheme="minorHAnsi"/>
                  <w:b/>
                  <w:bCs/>
                </w:rPr>
                <w:t xml:space="preserve">econd </w:t>
              </w:r>
              <w:r w:rsidR="00F86B85" w:rsidRPr="00442709">
                <w:rPr>
                  <w:rFonts w:asciiTheme="minorHAnsi" w:hAnsiTheme="minorHAnsi" w:cstheme="minorHAnsi"/>
                  <w:b/>
                  <w:bCs/>
                </w:rPr>
                <w:t>R</w:t>
              </w:r>
              <w:r w:rsidR="00E728DB" w:rsidRPr="00442709">
                <w:rPr>
                  <w:rFonts w:asciiTheme="minorHAnsi" w:hAnsiTheme="minorHAnsi" w:cstheme="minorHAnsi"/>
                  <w:b/>
                  <w:bCs/>
                </w:rPr>
                <w:t xml:space="preserve">eadings; </w:t>
              </w:r>
            </w:p>
            <w:p w14:paraId="6C1A69F6" w14:textId="4BCB3DD8" w:rsidR="00BE7324" w:rsidRPr="00442709" w:rsidRDefault="0073026C" w:rsidP="00E728DB">
              <w:pPr>
                <w:rPr>
                  <w:rFonts w:asciiTheme="minorHAnsi" w:hAnsiTheme="minorHAnsi" w:cstheme="minorHAnsi"/>
                  <w:b/>
                  <w:bCs/>
                </w:rPr>
              </w:pPr>
              <w:r w:rsidRPr="00442709">
                <w:rPr>
                  <w:rFonts w:asciiTheme="minorHAnsi" w:hAnsiTheme="minorHAnsi" w:cstheme="minorHAnsi"/>
                  <w:b/>
                  <w:bCs/>
                </w:rPr>
                <w:t xml:space="preserve">AND THAT </w:t>
              </w:r>
              <w:r w:rsidR="00E728DB" w:rsidRPr="00442709">
                <w:rPr>
                  <w:rFonts w:asciiTheme="minorHAnsi" w:hAnsiTheme="minorHAnsi" w:cstheme="minorHAnsi"/>
                  <w:b/>
                  <w:bCs/>
                </w:rPr>
                <w:t>a public hearing be set for Tuesday, March 11, 2025</w:t>
              </w:r>
              <w:r w:rsidRPr="00442709">
                <w:rPr>
                  <w:rFonts w:asciiTheme="minorHAnsi" w:hAnsiTheme="minorHAnsi" w:cstheme="minorHAnsi"/>
                  <w:b/>
                  <w:bCs/>
                </w:rPr>
                <w:t>.</w:t>
              </w:r>
            </w:p>
            <w:p w14:paraId="6B599E2A" w14:textId="77777777" w:rsidR="0073026C" w:rsidRPr="00442709" w:rsidRDefault="0073026C" w:rsidP="00E728DB">
              <w:pPr>
                <w:rPr>
                  <w:rFonts w:asciiTheme="minorHAnsi" w:hAnsiTheme="minorHAnsi" w:cstheme="minorHAnsi"/>
                  <w:b/>
                  <w:bCs/>
                </w:rPr>
              </w:pPr>
            </w:p>
            <w:p w14:paraId="31B00407" w14:textId="77777777" w:rsidR="0073026C" w:rsidRPr="00442709" w:rsidRDefault="0073026C" w:rsidP="0073026C">
              <w:pPr>
                <w:rPr>
                  <w:rFonts w:asciiTheme="minorHAnsi" w:hAnsiTheme="minorHAnsi" w:cstheme="minorHAnsi"/>
                  <w:b/>
                  <w:bCs/>
                </w:rPr>
              </w:pPr>
              <w:r w:rsidRPr="00442709">
                <w:rPr>
                  <w:rFonts w:asciiTheme="minorHAnsi" w:hAnsiTheme="minorHAnsi" w:cstheme="minorHAnsi"/>
                  <w:b/>
                  <w:bCs/>
                </w:rPr>
                <w:t>Option 2</w:t>
              </w:r>
            </w:p>
            <w:p w14:paraId="48974EFE" w14:textId="77777777" w:rsidR="0073026C" w:rsidRPr="00442709" w:rsidRDefault="0073026C" w:rsidP="0073026C">
              <w:pPr>
                <w:rPr>
                  <w:rFonts w:asciiTheme="minorHAnsi" w:hAnsiTheme="minorHAnsi" w:cstheme="minorHAnsi"/>
                  <w:b/>
                  <w:bCs/>
                </w:rPr>
              </w:pPr>
            </w:p>
            <w:p w14:paraId="3942F21F" w14:textId="7E39E03A" w:rsidR="0073026C" w:rsidRPr="00442709" w:rsidRDefault="0073026C" w:rsidP="0073026C">
              <w:pPr>
                <w:ind w:left="0" w:firstLine="0"/>
                <w:rPr>
                  <w:rFonts w:asciiTheme="minorHAnsi" w:hAnsiTheme="minorHAnsi" w:cstheme="minorHAnsi"/>
                  <w:b/>
                  <w:bCs/>
                </w:rPr>
              </w:pPr>
              <w:r w:rsidRPr="00442709">
                <w:rPr>
                  <w:rFonts w:asciiTheme="minorHAnsi" w:hAnsiTheme="minorHAnsi" w:cstheme="minorHAnsi"/>
                  <w:b/>
                  <w:bCs/>
                </w:rPr>
                <w:t>THAT Village of Burns Lake OCP Amendment Bylaw No. 1087, 2025 and Zoning Amendment Bylaw No. 1088, 2025 not be considered</w:t>
              </w:r>
              <w:r w:rsidR="00F86B85" w:rsidRPr="00442709">
                <w:rPr>
                  <w:rFonts w:asciiTheme="minorHAnsi" w:hAnsiTheme="minorHAnsi" w:cstheme="minorHAnsi"/>
                  <w:b/>
                  <w:bCs/>
                </w:rPr>
                <w:t xml:space="preserve"> at this time</w:t>
              </w:r>
              <w:r w:rsidRPr="00442709">
                <w:rPr>
                  <w:rFonts w:asciiTheme="minorHAnsi" w:hAnsiTheme="minorHAnsi" w:cstheme="minorHAnsi"/>
                  <w:b/>
                  <w:bCs/>
                </w:rPr>
                <w:t>.</w:t>
              </w:r>
            </w:p>
            <w:p w14:paraId="469CE76C" w14:textId="77777777" w:rsidR="0073026C" w:rsidRPr="00442709" w:rsidRDefault="00FE0560" w:rsidP="00E728DB">
              <w:pPr>
                <w:rPr>
                  <w:rFonts w:asciiTheme="minorHAnsi" w:hAnsiTheme="minorHAnsi" w:cstheme="minorHAnsi"/>
                  <w:b/>
                  <w:bCs/>
                </w:rPr>
              </w:pPr>
            </w:p>
          </w:sdtContent>
        </w:sdt>
      </w:sdtContent>
    </w:sdt>
    <w:p w14:paraId="418ED3FE" w14:textId="77777777" w:rsidR="00D75B01" w:rsidRPr="00442709" w:rsidRDefault="00D75B01">
      <w:pPr>
        <w:rPr>
          <w:rFonts w:asciiTheme="minorHAnsi" w:hAnsiTheme="minorHAnsi" w:cstheme="minorHAnsi"/>
        </w:rPr>
      </w:pPr>
    </w:p>
    <w:p w14:paraId="3E709D7F" w14:textId="77777777" w:rsidR="00D75B01" w:rsidRPr="00442709" w:rsidRDefault="00D75B01">
      <w:pPr>
        <w:rPr>
          <w:rFonts w:asciiTheme="minorHAnsi" w:hAnsiTheme="minorHAnsi" w:cstheme="minorHAnsi"/>
        </w:rPr>
      </w:pPr>
    </w:p>
    <w:p w14:paraId="1FCC6A50" w14:textId="7B3BC139" w:rsidR="00BE7324" w:rsidRPr="00442709" w:rsidRDefault="00BE7324">
      <w:pPr>
        <w:rPr>
          <w:rFonts w:asciiTheme="minorHAnsi" w:hAnsiTheme="minorHAnsi" w:cstheme="minorHAnsi"/>
        </w:rPr>
      </w:pPr>
      <w:r w:rsidRPr="0044270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47AFE055" wp14:editId="30C19332">
                <wp:simplePos x="0" y="0"/>
                <wp:positionH relativeFrom="column">
                  <wp:posOffset>0</wp:posOffset>
                </wp:positionH>
                <wp:positionV relativeFrom="paragraph">
                  <wp:posOffset>136525</wp:posOffset>
                </wp:positionV>
                <wp:extent cx="59436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0A08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63AA2"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0.75pt" to="468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" strokecolor="#00a088" strokeweight="1.25pt">
                <v:stroke joinstyle="miter"/>
              </v:line>
            </w:pict>
          </mc:Fallback>
        </mc:AlternateContent>
      </w:r>
    </w:p>
    <w:p w14:paraId="17AC8AC5" w14:textId="514C02BB" w:rsidR="00BE7324" w:rsidRPr="00442709" w:rsidRDefault="00BE7324">
      <w:pPr>
        <w:rPr>
          <w:rFonts w:asciiTheme="minorHAnsi" w:hAnsiTheme="minorHAnsi" w:cstheme="minorHAnsi"/>
        </w:rPr>
      </w:pPr>
    </w:p>
    <w:p w14:paraId="6D92B0C2" w14:textId="77777777" w:rsidR="005475AF" w:rsidRPr="00442709" w:rsidRDefault="005475AF" w:rsidP="005475AF">
      <w:pPr>
        <w:rPr>
          <w:rFonts w:asciiTheme="minorHAnsi" w:hAnsiTheme="minorHAnsi" w:cstheme="minorHAnsi"/>
        </w:rPr>
      </w:pPr>
    </w:p>
    <w:p w14:paraId="2F93FE8F" w14:textId="77777777" w:rsidR="005475AF" w:rsidRPr="00442709" w:rsidRDefault="005475AF" w:rsidP="005475AF">
      <w:pPr>
        <w:rPr>
          <w:rFonts w:asciiTheme="minorHAnsi" w:hAnsiTheme="minorHAnsi" w:cstheme="minorHAnsi"/>
          <w:b/>
          <w:bCs/>
        </w:rPr>
      </w:pPr>
      <w:r w:rsidRPr="00442709">
        <w:rPr>
          <w:rFonts w:asciiTheme="minorHAnsi" w:hAnsiTheme="minorHAnsi" w:cstheme="minorHAnsi"/>
          <w:b/>
          <w:bCs/>
        </w:rPr>
        <w:t>EXECUTIVE SUMMARY</w:t>
      </w:r>
    </w:p>
    <w:p w14:paraId="5B9985FF" w14:textId="77777777" w:rsidR="005475AF" w:rsidRPr="00442709" w:rsidRDefault="005475AF" w:rsidP="005475AF">
      <w:pPr>
        <w:rPr>
          <w:rFonts w:asciiTheme="minorHAnsi" w:hAnsiTheme="minorHAnsi" w:cstheme="minorHAnsi"/>
          <w:b/>
          <w:bCs/>
        </w:rPr>
      </w:pPr>
    </w:p>
    <w:p w14:paraId="2BB65D82" w14:textId="033B65F4" w:rsidR="005475AF" w:rsidRPr="00442709" w:rsidRDefault="00E728DB" w:rsidP="00E728DB">
      <w:pPr>
        <w:ind w:left="0" w:firstLine="0"/>
        <w:rPr>
          <w:rFonts w:asciiTheme="minorHAnsi" w:hAnsiTheme="minorHAnsi" w:cstheme="minorHAnsi"/>
          <w:szCs w:val="22"/>
        </w:rPr>
      </w:pPr>
      <w:r w:rsidRPr="00442709">
        <w:rPr>
          <w:rFonts w:asciiTheme="minorHAnsi" w:hAnsiTheme="minorHAnsi" w:cstheme="minorHAnsi"/>
          <w:szCs w:val="22"/>
        </w:rPr>
        <w:t>These bylaws propose to amend the OCP and Zoning Bylaw in order to implement the land uses recommended by the Village Heights Master Plan.</w:t>
      </w:r>
    </w:p>
    <w:p w14:paraId="0E2DFDDA" w14:textId="77777777" w:rsidR="005475AF" w:rsidRPr="00442709" w:rsidRDefault="005475AF" w:rsidP="005475AF">
      <w:pPr>
        <w:rPr>
          <w:rFonts w:asciiTheme="minorHAnsi" w:hAnsiTheme="minorHAnsi" w:cstheme="minorHAnsi"/>
          <w:b/>
          <w:bCs/>
        </w:rPr>
      </w:pPr>
    </w:p>
    <w:p w14:paraId="15703B76" w14:textId="77777777" w:rsidR="005475AF" w:rsidRPr="00442709" w:rsidRDefault="005475AF" w:rsidP="005475AF">
      <w:pPr>
        <w:ind w:left="0" w:firstLine="0"/>
        <w:rPr>
          <w:rFonts w:asciiTheme="minorHAnsi" w:hAnsiTheme="minorHAnsi" w:cstheme="minorHAnsi"/>
          <w:b/>
          <w:bCs/>
          <w:sz w:val="28"/>
          <w:szCs w:val="28"/>
        </w:rPr>
      </w:pPr>
    </w:p>
    <w:p w14:paraId="0DA5D83D" w14:textId="77777777" w:rsidR="005475AF" w:rsidRPr="00442709" w:rsidRDefault="005475AF" w:rsidP="005475AF">
      <w:pPr>
        <w:tabs>
          <w:tab w:val="left" w:pos="-1440"/>
        </w:tabs>
        <w:ind w:left="2880" w:hanging="2880"/>
        <w:rPr>
          <w:rFonts w:asciiTheme="minorHAnsi" w:hAnsiTheme="minorHAnsi" w:cstheme="minorHAnsi"/>
          <w:b/>
          <w:bCs/>
          <w:szCs w:val="22"/>
        </w:rPr>
      </w:pPr>
      <w:r w:rsidRPr="00442709">
        <w:rPr>
          <w:rFonts w:asciiTheme="minorHAnsi" w:hAnsiTheme="minorHAnsi" w:cstheme="minorHAnsi"/>
          <w:b/>
          <w:bCs/>
          <w:szCs w:val="22"/>
        </w:rPr>
        <w:t>CAO COMMENTS</w:t>
      </w:r>
    </w:p>
    <w:p w14:paraId="2E6562BE" w14:textId="77777777" w:rsidR="005475AF" w:rsidRPr="00442709" w:rsidRDefault="005475AF" w:rsidP="005475AF">
      <w:pPr>
        <w:tabs>
          <w:tab w:val="left" w:pos="-1440"/>
        </w:tabs>
        <w:ind w:left="2880" w:hanging="2880"/>
        <w:rPr>
          <w:rFonts w:asciiTheme="minorHAnsi" w:hAnsiTheme="minorHAnsi" w:cstheme="minorHAnsi"/>
          <w:b/>
          <w:bCs/>
          <w:szCs w:val="22"/>
        </w:rPr>
      </w:pPr>
    </w:p>
    <w:p w14:paraId="0289F0EA" w14:textId="1F4A7073" w:rsidR="005475AF" w:rsidRPr="00442709" w:rsidRDefault="00E728DB" w:rsidP="005475AF">
      <w:pPr>
        <w:ind w:left="2880" w:hanging="2880"/>
        <w:rPr>
          <w:rFonts w:asciiTheme="minorHAnsi" w:hAnsiTheme="minorHAnsi" w:cstheme="minorHAnsi"/>
          <w:szCs w:val="22"/>
        </w:rPr>
      </w:pPr>
      <w:r w:rsidRPr="00442709">
        <w:rPr>
          <w:rFonts w:asciiTheme="minorHAnsi" w:hAnsiTheme="minorHAnsi" w:cstheme="minorHAnsi"/>
          <w:szCs w:val="22"/>
        </w:rPr>
        <w:t>Reviewed and approved by CAO Worthing.</w:t>
      </w:r>
    </w:p>
    <w:p w14:paraId="00EBE4FA" w14:textId="77777777" w:rsidR="005475AF" w:rsidRPr="00442709" w:rsidRDefault="005475AF" w:rsidP="005475AF">
      <w:pPr>
        <w:tabs>
          <w:tab w:val="left" w:pos="-1440"/>
        </w:tabs>
        <w:ind w:left="2880" w:hanging="2880"/>
        <w:rPr>
          <w:rFonts w:asciiTheme="minorHAnsi" w:hAnsiTheme="minorHAnsi" w:cstheme="minorHAnsi"/>
          <w:szCs w:val="22"/>
        </w:rPr>
      </w:pPr>
    </w:p>
    <w:p w14:paraId="74BC057D" w14:textId="77777777" w:rsidR="005475AF" w:rsidRPr="00442709" w:rsidRDefault="005475AF" w:rsidP="005475AF">
      <w:pPr>
        <w:tabs>
          <w:tab w:val="left" w:pos="-1440"/>
        </w:tabs>
        <w:ind w:left="2880" w:hanging="2880"/>
        <w:rPr>
          <w:rFonts w:asciiTheme="minorHAnsi" w:hAnsiTheme="minorHAnsi" w:cstheme="minorHAnsi"/>
          <w:b/>
          <w:bCs/>
          <w:sz w:val="28"/>
          <w:szCs w:val="28"/>
        </w:rPr>
      </w:pPr>
    </w:p>
    <w:p w14:paraId="6C2B85DC" w14:textId="77777777" w:rsidR="005475AF" w:rsidRPr="00442709" w:rsidRDefault="005475AF" w:rsidP="005475AF">
      <w:pPr>
        <w:ind w:left="0" w:firstLine="0"/>
        <w:rPr>
          <w:rFonts w:asciiTheme="minorHAnsi" w:hAnsiTheme="minorHAnsi" w:cstheme="minorHAnsi"/>
          <w:b/>
          <w:bCs/>
          <w:sz w:val="28"/>
          <w:szCs w:val="28"/>
        </w:rPr>
      </w:pPr>
      <w:r w:rsidRPr="00442709">
        <w:rPr>
          <w:rFonts w:asciiTheme="minorHAnsi" w:hAnsiTheme="minorHAnsi" w:cstheme="minorHAnsi"/>
          <w:b/>
          <w:bCs/>
          <w:sz w:val="28"/>
          <w:szCs w:val="28"/>
        </w:rPr>
        <w:br w:type="page"/>
      </w:r>
    </w:p>
    <w:p w14:paraId="5CBB46E0" w14:textId="77777777" w:rsidR="005475AF" w:rsidRPr="00442709" w:rsidRDefault="005475AF" w:rsidP="005475AF">
      <w:pPr>
        <w:tabs>
          <w:tab w:val="left" w:pos="-1440"/>
        </w:tabs>
        <w:ind w:left="2880" w:hanging="2880"/>
        <w:jc w:val="center"/>
        <w:rPr>
          <w:rFonts w:asciiTheme="minorHAnsi" w:hAnsiTheme="minorHAnsi" w:cstheme="minorHAnsi"/>
          <w:b/>
          <w:bCs/>
          <w:szCs w:val="22"/>
        </w:rPr>
      </w:pPr>
    </w:p>
    <w:p w14:paraId="179AE641" w14:textId="45932E59" w:rsidR="005475AF" w:rsidRPr="00442709" w:rsidRDefault="00E728DB" w:rsidP="005475AF">
      <w:pPr>
        <w:tabs>
          <w:tab w:val="left" w:pos="-1440"/>
        </w:tabs>
        <w:ind w:left="2880" w:hanging="2880"/>
        <w:jc w:val="center"/>
        <w:rPr>
          <w:rFonts w:asciiTheme="minorHAnsi" w:hAnsiTheme="minorHAnsi" w:cstheme="minorHAnsi"/>
          <w:b/>
          <w:bCs/>
          <w:sz w:val="28"/>
          <w:szCs w:val="28"/>
        </w:rPr>
      </w:pPr>
      <w:r w:rsidRPr="00442709">
        <w:rPr>
          <w:rFonts w:asciiTheme="minorHAnsi" w:hAnsiTheme="minorHAnsi" w:cstheme="minorHAnsi"/>
          <w:b/>
          <w:bCs/>
          <w:sz w:val="28"/>
          <w:szCs w:val="28"/>
        </w:rPr>
        <w:t>PROPOSAL</w:t>
      </w:r>
      <w:r w:rsidR="005475AF" w:rsidRPr="00442709">
        <w:rPr>
          <w:rFonts w:asciiTheme="minorHAnsi" w:hAnsiTheme="minorHAnsi" w:cstheme="minorHAnsi"/>
          <w:b/>
          <w:bCs/>
          <w:sz w:val="28"/>
          <w:szCs w:val="28"/>
        </w:rPr>
        <w:t xml:space="preserve"> SUMMARY</w:t>
      </w:r>
    </w:p>
    <w:p w14:paraId="2C800E27" w14:textId="77777777" w:rsidR="005475AF" w:rsidRPr="00442709" w:rsidRDefault="005475AF" w:rsidP="005475AF">
      <w:pPr>
        <w:rPr>
          <w:rFonts w:asciiTheme="minorHAnsi" w:hAnsiTheme="minorHAnsi" w:cstheme="minorHAnsi"/>
          <w:b/>
          <w:bCs/>
          <w:szCs w:val="22"/>
        </w:rPr>
      </w:pPr>
    </w:p>
    <w:p w14:paraId="1ED727CF" w14:textId="18CAD7E5" w:rsidR="005475AF" w:rsidRPr="00442709" w:rsidRDefault="005475AF" w:rsidP="005475AF">
      <w:pPr>
        <w:ind w:left="2880" w:hanging="2880"/>
        <w:rPr>
          <w:rFonts w:asciiTheme="minorHAnsi" w:hAnsiTheme="minorHAnsi" w:cstheme="minorHAnsi"/>
          <w:szCs w:val="22"/>
        </w:rPr>
      </w:pPr>
      <w:r w:rsidRPr="00442709">
        <w:rPr>
          <w:rFonts w:asciiTheme="minorHAnsi" w:hAnsiTheme="minorHAnsi" w:cstheme="minorHAnsi"/>
          <w:b/>
          <w:bCs/>
          <w:szCs w:val="22"/>
        </w:rPr>
        <w:t>Subject Property:</w:t>
      </w:r>
      <w:r w:rsidRPr="00442709">
        <w:rPr>
          <w:rFonts w:asciiTheme="minorHAnsi" w:hAnsiTheme="minorHAnsi" w:cstheme="minorHAnsi"/>
          <w:szCs w:val="22"/>
        </w:rPr>
        <w:tab/>
      </w:r>
      <w:r w:rsidR="00E728DB" w:rsidRPr="00442709">
        <w:rPr>
          <w:rFonts w:asciiTheme="minorHAnsi" w:hAnsiTheme="minorHAnsi" w:cstheme="minorHAnsi"/>
          <w:szCs w:val="22"/>
        </w:rPr>
        <w:t>District Lot 5345, Range 5, Coast Range 5 Land District, Except Plan 4623, Ex The Most Southerly 15 Chains; and Lot 1, Plan PRP4381, District Lot 5345, Range 5, Coast Range 5 Land District comprising approximately 34.76 ha (85.9 acres).</w:t>
      </w:r>
    </w:p>
    <w:p w14:paraId="3F1EEAA5" w14:textId="77777777" w:rsidR="005475AF" w:rsidRPr="00442709" w:rsidRDefault="005475AF" w:rsidP="005475AF">
      <w:pPr>
        <w:tabs>
          <w:tab w:val="left" w:pos="2977"/>
        </w:tabs>
        <w:ind w:left="2977" w:hanging="2977"/>
        <w:jc w:val="both"/>
        <w:rPr>
          <w:rFonts w:asciiTheme="minorHAnsi" w:hAnsiTheme="minorHAnsi" w:cstheme="minorHAnsi"/>
          <w:szCs w:val="22"/>
        </w:rPr>
      </w:pPr>
    </w:p>
    <w:p w14:paraId="201C897F" w14:textId="7072C1F5" w:rsidR="005475AF" w:rsidRPr="00442709" w:rsidRDefault="005475AF" w:rsidP="005475AF">
      <w:pPr>
        <w:ind w:left="2880" w:hanging="2880"/>
        <w:rPr>
          <w:rFonts w:asciiTheme="minorHAnsi" w:hAnsiTheme="minorHAnsi" w:cstheme="minorHAnsi"/>
          <w:szCs w:val="22"/>
        </w:rPr>
      </w:pPr>
      <w:r w:rsidRPr="00442709">
        <w:rPr>
          <w:rFonts w:asciiTheme="minorHAnsi" w:hAnsiTheme="minorHAnsi" w:cstheme="minorHAnsi"/>
          <w:b/>
          <w:bCs/>
          <w:szCs w:val="22"/>
        </w:rPr>
        <w:t>Location:</w:t>
      </w:r>
      <w:r w:rsidRPr="00442709">
        <w:rPr>
          <w:rFonts w:asciiTheme="minorHAnsi" w:hAnsiTheme="minorHAnsi" w:cstheme="minorHAnsi"/>
          <w:b/>
          <w:bCs/>
          <w:szCs w:val="22"/>
        </w:rPr>
        <w:tab/>
      </w:r>
      <w:r w:rsidR="00E728DB" w:rsidRPr="00442709">
        <w:rPr>
          <w:rFonts w:asciiTheme="minorHAnsi" w:hAnsiTheme="minorHAnsi" w:cstheme="minorHAnsi"/>
          <w:szCs w:val="22"/>
        </w:rPr>
        <w:t>615 Highway 16 and 515 Highway 16</w:t>
      </w:r>
    </w:p>
    <w:p w14:paraId="01D3808B" w14:textId="77777777" w:rsidR="005475AF" w:rsidRPr="00442709" w:rsidRDefault="005475AF" w:rsidP="005475AF">
      <w:pPr>
        <w:tabs>
          <w:tab w:val="left" w:pos="2977"/>
        </w:tabs>
        <w:ind w:left="2977" w:hanging="2977"/>
        <w:jc w:val="both"/>
        <w:rPr>
          <w:rFonts w:asciiTheme="minorHAnsi" w:hAnsiTheme="minorHAnsi" w:cstheme="minorHAnsi"/>
          <w:szCs w:val="22"/>
        </w:rPr>
      </w:pPr>
    </w:p>
    <w:p w14:paraId="29F6F8D7" w14:textId="77777777" w:rsidR="005475AF" w:rsidRPr="00442709" w:rsidRDefault="005475AF" w:rsidP="00B2666A">
      <w:pPr>
        <w:tabs>
          <w:tab w:val="left" w:pos="2977"/>
        </w:tabs>
        <w:spacing w:after="240"/>
        <w:ind w:left="2977" w:hanging="2977"/>
        <w:jc w:val="center"/>
        <w:rPr>
          <w:rFonts w:asciiTheme="minorHAnsi" w:hAnsiTheme="minorHAnsi" w:cstheme="minorHAnsi"/>
          <w:b/>
          <w:bCs/>
          <w:szCs w:val="22"/>
        </w:rPr>
      </w:pPr>
      <w:r w:rsidRPr="00442709">
        <w:rPr>
          <w:rFonts w:asciiTheme="minorHAnsi" w:hAnsiTheme="minorHAnsi" w:cstheme="minorHAnsi"/>
          <w:b/>
          <w:bCs/>
          <w:szCs w:val="22"/>
        </w:rPr>
        <w:t>LOCATION MAP</w:t>
      </w:r>
    </w:p>
    <w:p w14:paraId="02B50742" w14:textId="4724EBF8" w:rsidR="005475AF" w:rsidRPr="00442709" w:rsidRDefault="00B2666A" w:rsidP="005475AF">
      <w:pPr>
        <w:tabs>
          <w:tab w:val="left" w:pos="2977"/>
        </w:tabs>
        <w:ind w:left="2977" w:hanging="2977"/>
        <w:jc w:val="both"/>
        <w:rPr>
          <w:rFonts w:asciiTheme="minorHAnsi" w:hAnsiTheme="minorHAnsi" w:cstheme="minorHAnsi"/>
          <w:szCs w:val="22"/>
        </w:rPr>
      </w:pPr>
      <w:r w:rsidRPr="00442709">
        <w:rPr>
          <w:rFonts w:asciiTheme="minorHAnsi" w:hAnsiTheme="minorHAnsi" w:cstheme="minorHAnsi"/>
          <w:noProof/>
          <w:szCs w:val="22"/>
        </w:rPr>
        <w:drawing>
          <wp:inline distT="0" distB="0" distL="0" distR="0" wp14:anchorId="6E7D669A" wp14:editId="17B326A9">
            <wp:extent cx="5943600" cy="3144520"/>
            <wp:effectExtent l="0" t="0" r="0" b="0"/>
            <wp:docPr id="4917914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91438" name="Picture 4917914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144520"/>
                    </a:xfrm>
                    <a:prstGeom prst="rect">
                      <a:avLst/>
                    </a:prstGeom>
                  </pic:spPr>
                </pic:pic>
              </a:graphicData>
            </a:graphic>
          </wp:inline>
        </w:drawing>
      </w:r>
    </w:p>
    <w:p w14:paraId="75E42D77" w14:textId="77777777" w:rsidR="005475AF" w:rsidRPr="00442709" w:rsidRDefault="005475AF" w:rsidP="005475AF">
      <w:pPr>
        <w:tabs>
          <w:tab w:val="left" w:pos="2977"/>
        </w:tabs>
        <w:ind w:left="2977" w:hanging="2977"/>
        <w:jc w:val="both"/>
        <w:rPr>
          <w:rFonts w:asciiTheme="minorHAnsi" w:hAnsiTheme="minorHAnsi" w:cstheme="minorHAnsi"/>
          <w:szCs w:val="22"/>
        </w:rPr>
      </w:pPr>
    </w:p>
    <w:p w14:paraId="3412DA72" w14:textId="173394B1" w:rsidR="005475AF" w:rsidRPr="00442709" w:rsidRDefault="005475AF" w:rsidP="005475AF">
      <w:pPr>
        <w:ind w:left="2880" w:hanging="2880"/>
        <w:rPr>
          <w:rFonts w:asciiTheme="minorHAnsi" w:hAnsiTheme="minorHAnsi" w:cstheme="minorHAnsi"/>
          <w:szCs w:val="22"/>
        </w:rPr>
      </w:pPr>
      <w:r w:rsidRPr="00442709">
        <w:rPr>
          <w:rFonts w:asciiTheme="minorHAnsi" w:hAnsiTheme="minorHAnsi" w:cstheme="minorHAnsi"/>
          <w:b/>
          <w:bCs/>
          <w:szCs w:val="22"/>
        </w:rPr>
        <w:t>O.C.P. Designation:</w:t>
      </w:r>
      <w:r w:rsidRPr="00442709">
        <w:rPr>
          <w:rFonts w:asciiTheme="minorHAnsi" w:hAnsiTheme="minorHAnsi" w:cstheme="minorHAnsi"/>
          <w:b/>
          <w:bCs/>
          <w:szCs w:val="22"/>
        </w:rPr>
        <w:tab/>
      </w:r>
      <w:r w:rsidR="00B2666A" w:rsidRPr="00442709">
        <w:rPr>
          <w:rFonts w:asciiTheme="minorHAnsi" w:hAnsiTheme="minorHAnsi" w:cstheme="minorHAnsi"/>
          <w:szCs w:val="22"/>
        </w:rPr>
        <w:t>Concept Development Plan Area (CDP)</w:t>
      </w:r>
    </w:p>
    <w:p w14:paraId="525308D3" w14:textId="77777777" w:rsidR="005475AF" w:rsidRPr="00442709" w:rsidRDefault="005475AF" w:rsidP="005475AF">
      <w:pPr>
        <w:jc w:val="both"/>
        <w:rPr>
          <w:rFonts w:asciiTheme="minorHAnsi" w:hAnsiTheme="minorHAnsi" w:cstheme="minorHAnsi"/>
          <w:szCs w:val="22"/>
        </w:rPr>
      </w:pPr>
    </w:p>
    <w:p w14:paraId="56867672" w14:textId="29408A70" w:rsidR="005475AF" w:rsidRPr="00442709" w:rsidRDefault="005475AF" w:rsidP="005475AF">
      <w:pPr>
        <w:ind w:left="2880" w:hanging="2880"/>
        <w:rPr>
          <w:rFonts w:asciiTheme="minorHAnsi" w:hAnsiTheme="minorHAnsi" w:cstheme="minorHAnsi"/>
          <w:szCs w:val="22"/>
        </w:rPr>
      </w:pPr>
      <w:r w:rsidRPr="00442709">
        <w:rPr>
          <w:rFonts w:asciiTheme="minorHAnsi" w:hAnsiTheme="minorHAnsi" w:cstheme="minorHAnsi"/>
          <w:b/>
          <w:bCs/>
          <w:szCs w:val="22"/>
        </w:rPr>
        <w:t>Zoning:</w:t>
      </w:r>
      <w:r w:rsidRPr="00442709">
        <w:rPr>
          <w:rFonts w:asciiTheme="minorHAnsi" w:hAnsiTheme="minorHAnsi" w:cstheme="minorHAnsi"/>
          <w:szCs w:val="22"/>
        </w:rPr>
        <w:tab/>
      </w:r>
      <w:r w:rsidR="00B2666A" w:rsidRPr="00442709">
        <w:rPr>
          <w:rFonts w:asciiTheme="minorHAnsi" w:hAnsiTheme="minorHAnsi" w:cstheme="minorHAnsi"/>
          <w:szCs w:val="22"/>
        </w:rPr>
        <w:t>Urban Reserve (UR)</w:t>
      </w:r>
    </w:p>
    <w:p w14:paraId="7F7ACD8D" w14:textId="77777777" w:rsidR="005475AF" w:rsidRPr="00442709" w:rsidRDefault="005475AF" w:rsidP="005475AF">
      <w:pPr>
        <w:jc w:val="both"/>
        <w:rPr>
          <w:rFonts w:asciiTheme="minorHAnsi" w:hAnsiTheme="minorHAnsi" w:cstheme="minorHAnsi"/>
          <w:b/>
          <w:bCs/>
          <w:szCs w:val="22"/>
        </w:rPr>
      </w:pPr>
    </w:p>
    <w:p w14:paraId="252C87C5" w14:textId="1E43828B" w:rsidR="005475AF" w:rsidRPr="00442709" w:rsidRDefault="005475AF" w:rsidP="005475AF">
      <w:pPr>
        <w:ind w:left="2880" w:hanging="2880"/>
        <w:rPr>
          <w:rFonts w:asciiTheme="minorHAnsi" w:hAnsiTheme="minorHAnsi" w:cstheme="minorHAnsi"/>
          <w:szCs w:val="22"/>
        </w:rPr>
      </w:pPr>
      <w:r w:rsidRPr="00442709">
        <w:rPr>
          <w:rFonts w:asciiTheme="minorHAnsi" w:hAnsiTheme="minorHAnsi" w:cstheme="minorHAnsi"/>
          <w:b/>
          <w:bCs/>
          <w:szCs w:val="22"/>
        </w:rPr>
        <w:t>Existing Land Use:</w:t>
      </w:r>
      <w:r w:rsidRPr="00442709">
        <w:rPr>
          <w:rFonts w:asciiTheme="minorHAnsi" w:hAnsiTheme="minorHAnsi" w:cstheme="minorHAnsi"/>
          <w:b/>
          <w:bCs/>
          <w:szCs w:val="22"/>
        </w:rPr>
        <w:tab/>
      </w:r>
      <w:r w:rsidR="0063454F" w:rsidRPr="00442709">
        <w:rPr>
          <w:rFonts w:asciiTheme="minorHAnsi" w:hAnsiTheme="minorHAnsi" w:cstheme="minorHAnsi"/>
          <w:szCs w:val="22"/>
        </w:rPr>
        <w:t>Vacant</w:t>
      </w:r>
    </w:p>
    <w:p w14:paraId="3861599F" w14:textId="77777777" w:rsidR="005475AF" w:rsidRPr="00442709" w:rsidRDefault="005475AF" w:rsidP="005475AF">
      <w:pPr>
        <w:tabs>
          <w:tab w:val="left" w:pos="-1440"/>
        </w:tabs>
        <w:ind w:left="3600" w:hanging="3600"/>
        <w:rPr>
          <w:rFonts w:asciiTheme="minorHAnsi" w:hAnsiTheme="minorHAnsi" w:cstheme="minorHAnsi"/>
          <w:szCs w:val="22"/>
        </w:rPr>
      </w:pPr>
    </w:p>
    <w:p w14:paraId="3C276236" w14:textId="4FBC6A3F" w:rsidR="005475AF" w:rsidRPr="00442709" w:rsidRDefault="005475AF" w:rsidP="005475AF">
      <w:pPr>
        <w:ind w:left="2880" w:hanging="2880"/>
        <w:rPr>
          <w:rFonts w:asciiTheme="minorHAnsi" w:hAnsiTheme="minorHAnsi" w:cstheme="minorHAnsi"/>
          <w:b/>
          <w:bCs/>
          <w:szCs w:val="22"/>
        </w:rPr>
      </w:pPr>
      <w:r w:rsidRPr="00442709">
        <w:rPr>
          <w:rFonts w:asciiTheme="minorHAnsi" w:hAnsiTheme="minorHAnsi" w:cstheme="minorHAnsi"/>
          <w:b/>
          <w:bCs/>
          <w:szCs w:val="22"/>
        </w:rPr>
        <w:t>Proposal:</w:t>
      </w:r>
      <w:r w:rsidR="0063454F" w:rsidRPr="00442709">
        <w:rPr>
          <w:rFonts w:asciiTheme="minorHAnsi" w:hAnsiTheme="minorHAnsi" w:cstheme="minorHAnsi"/>
          <w:b/>
          <w:bCs/>
          <w:szCs w:val="22"/>
        </w:rPr>
        <w:t xml:space="preserve"> </w:t>
      </w:r>
      <w:r w:rsidR="0063454F" w:rsidRPr="00442709">
        <w:rPr>
          <w:rFonts w:asciiTheme="minorHAnsi" w:hAnsiTheme="minorHAnsi" w:cstheme="minorHAnsi"/>
          <w:b/>
          <w:bCs/>
          <w:szCs w:val="22"/>
        </w:rPr>
        <w:tab/>
      </w:r>
      <w:r w:rsidR="0063454F" w:rsidRPr="00442709">
        <w:rPr>
          <w:rFonts w:asciiTheme="minorHAnsi" w:hAnsiTheme="minorHAnsi" w:cstheme="minorHAnsi"/>
          <w:sz w:val="24"/>
        </w:rPr>
        <w:t xml:space="preserve">These </w:t>
      </w:r>
      <w:r w:rsidR="0073026C" w:rsidRPr="00442709">
        <w:rPr>
          <w:rFonts w:asciiTheme="minorHAnsi" w:hAnsiTheme="minorHAnsi" w:cstheme="minorHAnsi"/>
          <w:sz w:val="24"/>
        </w:rPr>
        <w:t>B</w:t>
      </w:r>
      <w:r w:rsidR="0063454F" w:rsidRPr="00442709">
        <w:rPr>
          <w:rFonts w:asciiTheme="minorHAnsi" w:hAnsiTheme="minorHAnsi" w:cstheme="minorHAnsi"/>
          <w:sz w:val="24"/>
        </w:rPr>
        <w:t xml:space="preserve">ylaws propose to amend the OCP and </w:t>
      </w:r>
      <w:r w:rsidR="00442709" w:rsidRPr="00442709">
        <w:rPr>
          <w:rFonts w:asciiTheme="minorHAnsi" w:hAnsiTheme="minorHAnsi" w:cstheme="minorHAnsi"/>
          <w:sz w:val="24"/>
        </w:rPr>
        <w:t>Z</w:t>
      </w:r>
      <w:r w:rsidR="0063454F" w:rsidRPr="00442709">
        <w:rPr>
          <w:rFonts w:asciiTheme="minorHAnsi" w:hAnsiTheme="minorHAnsi" w:cstheme="minorHAnsi"/>
          <w:sz w:val="24"/>
        </w:rPr>
        <w:t xml:space="preserve">oning </w:t>
      </w:r>
      <w:r w:rsidR="00442709" w:rsidRPr="00442709">
        <w:rPr>
          <w:rFonts w:asciiTheme="minorHAnsi" w:hAnsiTheme="minorHAnsi" w:cstheme="minorHAnsi"/>
          <w:sz w:val="24"/>
        </w:rPr>
        <w:t>B</w:t>
      </w:r>
      <w:r w:rsidR="0063454F" w:rsidRPr="00442709">
        <w:rPr>
          <w:rFonts w:asciiTheme="minorHAnsi" w:hAnsiTheme="minorHAnsi" w:cstheme="minorHAnsi"/>
          <w:sz w:val="24"/>
        </w:rPr>
        <w:t xml:space="preserve">ylaw to allow the subject properties to be developed for varying densities of residential, mixed residential-commercial, park, and institutional uses. </w:t>
      </w:r>
      <w:r w:rsidR="0063454F" w:rsidRPr="00442709">
        <w:rPr>
          <w:rFonts w:asciiTheme="minorHAnsi" w:hAnsiTheme="minorHAnsi" w:cstheme="minorHAnsi"/>
          <w:bCs/>
          <w:sz w:val="24"/>
        </w:rPr>
        <w:t xml:space="preserve">The proposed land uses are in accordance with the Village Heights Master Plan.  </w:t>
      </w:r>
    </w:p>
    <w:p w14:paraId="4DEF92F3" w14:textId="77777777" w:rsidR="005475AF" w:rsidRPr="00442709" w:rsidRDefault="005475AF" w:rsidP="005475AF">
      <w:pPr>
        <w:ind w:left="2880" w:hanging="2880"/>
        <w:rPr>
          <w:rFonts w:asciiTheme="minorHAnsi" w:hAnsiTheme="minorHAnsi" w:cstheme="minorHAnsi"/>
          <w:b/>
          <w:bCs/>
          <w:szCs w:val="22"/>
        </w:rPr>
      </w:pPr>
    </w:p>
    <w:p w14:paraId="49AAC9CE" w14:textId="77777777" w:rsidR="005475AF" w:rsidRPr="00442709" w:rsidRDefault="005475AF" w:rsidP="005475AF">
      <w:pPr>
        <w:ind w:left="0" w:firstLine="0"/>
        <w:rPr>
          <w:rFonts w:asciiTheme="minorHAnsi" w:hAnsiTheme="minorHAnsi" w:cstheme="minorHAnsi"/>
          <w:bCs/>
          <w:szCs w:val="22"/>
        </w:rPr>
      </w:pPr>
    </w:p>
    <w:p w14:paraId="6DD7E771" w14:textId="77777777" w:rsidR="00830883" w:rsidRPr="00442709" w:rsidRDefault="00830883" w:rsidP="005475AF">
      <w:pPr>
        <w:ind w:left="0" w:firstLine="0"/>
        <w:rPr>
          <w:rFonts w:asciiTheme="minorHAnsi" w:hAnsiTheme="minorHAnsi" w:cstheme="minorHAnsi"/>
          <w:bCs/>
          <w:szCs w:val="22"/>
        </w:rPr>
      </w:pPr>
    </w:p>
    <w:p w14:paraId="380CB13D" w14:textId="77777777" w:rsidR="005475AF" w:rsidRPr="00442709" w:rsidRDefault="005475AF" w:rsidP="005475AF">
      <w:pPr>
        <w:ind w:left="0" w:firstLine="0"/>
        <w:jc w:val="center"/>
        <w:rPr>
          <w:rFonts w:asciiTheme="minorHAnsi" w:hAnsiTheme="minorHAnsi" w:cstheme="minorHAnsi"/>
          <w:b/>
          <w:szCs w:val="22"/>
        </w:rPr>
      </w:pPr>
    </w:p>
    <w:p w14:paraId="59F83CFD" w14:textId="77777777" w:rsidR="005475AF" w:rsidRPr="00442709" w:rsidRDefault="005475AF" w:rsidP="005475AF">
      <w:pPr>
        <w:ind w:left="0" w:firstLine="0"/>
        <w:jc w:val="center"/>
        <w:rPr>
          <w:rFonts w:asciiTheme="minorHAnsi" w:hAnsiTheme="minorHAnsi" w:cstheme="minorHAnsi"/>
          <w:b/>
          <w:sz w:val="28"/>
          <w:szCs w:val="28"/>
        </w:rPr>
      </w:pPr>
      <w:r w:rsidRPr="00442709">
        <w:rPr>
          <w:rFonts w:asciiTheme="minorHAnsi" w:hAnsiTheme="minorHAnsi" w:cstheme="minorHAnsi"/>
          <w:b/>
          <w:sz w:val="28"/>
          <w:szCs w:val="28"/>
        </w:rPr>
        <w:lastRenderedPageBreak/>
        <w:t>OFFICIAL COMMUNITY PLAN AND ZONING:</w:t>
      </w:r>
    </w:p>
    <w:p w14:paraId="234888DC" w14:textId="77777777" w:rsidR="005475AF" w:rsidRPr="00442709" w:rsidRDefault="005475AF" w:rsidP="005475AF">
      <w:pPr>
        <w:ind w:left="0" w:firstLine="0"/>
        <w:jc w:val="center"/>
        <w:rPr>
          <w:rFonts w:asciiTheme="minorHAnsi" w:hAnsiTheme="minorHAnsi" w:cstheme="minorHAnsi"/>
          <w:b/>
          <w:szCs w:val="22"/>
        </w:rPr>
      </w:pPr>
    </w:p>
    <w:p w14:paraId="30B71652" w14:textId="77777777" w:rsidR="005475AF" w:rsidRPr="00442709" w:rsidRDefault="005475AF" w:rsidP="005475AF">
      <w:pPr>
        <w:autoSpaceDE w:val="0"/>
        <w:autoSpaceDN w:val="0"/>
        <w:adjustRightInd w:val="0"/>
        <w:rPr>
          <w:rFonts w:asciiTheme="minorHAnsi" w:hAnsiTheme="minorHAnsi" w:cstheme="minorHAnsi"/>
          <w:b/>
          <w:szCs w:val="22"/>
        </w:rPr>
      </w:pPr>
      <w:r w:rsidRPr="00442709">
        <w:rPr>
          <w:rFonts w:asciiTheme="minorHAnsi" w:hAnsiTheme="minorHAnsi" w:cstheme="minorHAnsi"/>
          <w:b/>
          <w:szCs w:val="22"/>
        </w:rPr>
        <w:t>Official Community Plan</w:t>
      </w:r>
    </w:p>
    <w:p w14:paraId="7AE01CAE" w14:textId="77777777" w:rsidR="005475AF" w:rsidRPr="00442709" w:rsidRDefault="005475AF" w:rsidP="005475AF">
      <w:pPr>
        <w:autoSpaceDE w:val="0"/>
        <w:autoSpaceDN w:val="0"/>
        <w:adjustRightInd w:val="0"/>
        <w:rPr>
          <w:rFonts w:asciiTheme="minorHAnsi" w:hAnsiTheme="minorHAnsi" w:cstheme="minorHAnsi"/>
          <w:b/>
          <w:szCs w:val="22"/>
          <w:highlight w:val="yellow"/>
        </w:rPr>
      </w:pPr>
    </w:p>
    <w:p w14:paraId="01153411" w14:textId="77777777" w:rsidR="00830883" w:rsidRPr="00442709" w:rsidRDefault="00830883" w:rsidP="00830883">
      <w:pPr>
        <w:ind w:left="0" w:firstLine="0"/>
        <w:rPr>
          <w:rFonts w:asciiTheme="minorHAnsi" w:hAnsiTheme="minorHAnsi" w:cstheme="minorHAnsi"/>
          <w:szCs w:val="22"/>
        </w:rPr>
      </w:pPr>
      <w:r w:rsidRPr="00442709">
        <w:rPr>
          <w:rFonts w:asciiTheme="minorHAnsi" w:hAnsiTheme="minorHAnsi" w:cstheme="minorHAnsi"/>
          <w:szCs w:val="22"/>
        </w:rPr>
        <w:t>The subject properties are currently designated “Concept Development Plan Area (CDP)” in the Village of Burns Lake OCP. This designation states that:</w:t>
      </w:r>
    </w:p>
    <w:p w14:paraId="308C2C03" w14:textId="77777777" w:rsidR="00830883" w:rsidRPr="00442709" w:rsidRDefault="00830883" w:rsidP="00830883">
      <w:pPr>
        <w:ind w:left="0" w:firstLine="0"/>
        <w:rPr>
          <w:rFonts w:asciiTheme="minorHAnsi" w:hAnsiTheme="minorHAnsi" w:cstheme="minorHAnsi"/>
          <w:szCs w:val="22"/>
        </w:rPr>
      </w:pPr>
    </w:p>
    <w:p w14:paraId="02B937B3" w14:textId="7F81594C" w:rsidR="005475AF" w:rsidRPr="00442709" w:rsidRDefault="00830883" w:rsidP="00830883">
      <w:pPr>
        <w:ind w:left="720" w:firstLine="0"/>
        <w:rPr>
          <w:rFonts w:asciiTheme="minorHAnsi" w:hAnsiTheme="minorHAnsi" w:cstheme="minorHAnsi"/>
          <w:szCs w:val="22"/>
        </w:rPr>
      </w:pPr>
      <w:r w:rsidRPr="00442709">
        <w:rPr>
          <w:rFonts w:asciiTheme="minorHAnsi" w:hAnsiTheme="minorHAnsi" w:cstheme="minorHAnsi"/>
          <w:szCs w:val="22"/>
        </w:rPr>
        <w:t>Land designated as Concept Development Plan area shall not be rezoned for use until this plan is amended to apply the appropriate land use designation to the land.</w:t>
      </w:r>
    </w:p>
    <w:p w14:paraId="169A8481" w14:textId="77777777" w:rsidR="005475AF" w:rsidRPr="00442709" w:rsidRDefault="005475AF" w:rsidP="005475AF">
      <w:pPr>
        <w:autoSpaceDE w:val="0"/>
        <w:autoSpaceDN w:val="0"/>
        <w:adjustRightInd w:val="0"/>
        <w:rPr>
          <w:rFonts w:asciiTheme="minorHAnsi" w:hAnsiTheme="minorHAnsi" w:cstheme="minorHAnsi"/>
          <w:b/>
          <w:szCs w:val="22"/>
          <w:highlight w:val="yellow"/>
        </w:rPr>
      </w:pPr>
    </w:p>
    <w:p w14:paraId="40D9FE5D" w14:textId="35430E32" w:rsidR="005475AF" w:rsidRPr="00442709" w:rsidRDefault="00830883" w:rsidP="005475AF">
      <w:pPr>
        <w:autoSpaceDE w:val="0"/>
        <w:autoSpaceDN w:val="0"/>
        <w:adjustRightInd w:val="0"/>
        <w:ind w:left="0" w:firstLine="0"/>
        <w:rPr>
          <w:rFonts w:asciiTheme="minorHAnsi" w:hAnsiTheme="minorHAnsi" w:cstheme="minorHAnsi"/>
          <w:bCs/>
          <w:iCs/>
          <w:szCs w:val="22"/>
        </w:rPr>
      </w:pPr>
      <w:r w:rsidRPr="00442709">
        <w:rPr>
          <w:rFonts w:asciiTheme="minorHAnsi" w:hAnsiTheme="minorHAnsi" w:cstheme="minorHAnsi"/>
          <w:bCs/>
          <w:iCs/>
          <w:szCs w:val="22"/>
        </w:rPr>
        <w:t>Village of Burns Lake Official Community Plan Amendment Bylaw No. 1087, 2025 proposes to remove the CDP designation and replace it with the following:</w:t>
      </w:r>
    </w:p>
    <w:p w14:paraId="3CA500B7" w14:textId="77777777" w:rsidR="00830883" w:rsidRPr="00442709" w:rsidRDefault="00830883" w:rsidP="005475AF">
      <w:pPr>
        <w:autoSpaceDE w:val="0"/>
        <w:autoSpaceDN w:val="0"/>
        <w:adjustRightInd w:val="0"/>
        <w:ind w:left="0" w:firstLine="0"/>
        <w:rPr>
          <w:rFonts w:asciiTheme="minorHAnsi" w:hAnsiTheme="minorHAnsi" w:cstheme="minorHAnsi"/>
          <w:bCs/>
          <w:iCs/>
          <w:szCs w:val="22"/>
        </w:rPr>
      </w:pPr>
    </w:p>
    <w:p w14:paraId="65E0FFAC" w14:textId="77777777" w:rsidR="00830883" w:rsidRPr="00442709" w:rsidRDefault="00830883" w:rsidP="00830883">
      <w:pPr>
        <w:autoSpaceDE w:val="0"/>
        <w:autoSpaceDN w:val="0"/>
        <w:adjustRightInd w:val="0"/>
        <w:ind w:left="0" w:firstLine="0"/>
        <w:rPr>
          <w:rFonts w:asciiTheme="minorHAnsi" w:hAnsiTheme="minorHAnsi" w:cstheme="minorHAnsi"/>
          <w:bCs/>
          <w:iCs/>
          <w:szCs w:val="22"/>
        </w:rPr>
      </w:pPr>
      <w:r w:rsidRPr="00442709">
        <w:rPr>
          <w:rFonts w:asciiTheme="minorHAnsi" w:hAnsiTheme="minorHAnsi" w:cstheme="minorHAnsi"/>
          <w:bCs/>
          <w:iCs/>
          <w:szCs w:val="22"/>
        </w:rPr>
        <w:tab/>
        <w:t>Village Heights Development Area</w:t>
      </w:r>
    </w:p>
    <w:p w14:paraId="0BA40AB1" w14:textId="77777777" w:rsidR="00830883" w:rsidRPr="00442709" w:rsidRDefault="00830883" w:rsidP="00830883">
      <w:pPr>
        <w:autoSpaceDE w:val="0"/>
        <w:autoSpaceDN w:val="0"/>
        <w:adjustRightInd w:val="0"/>
        <w:ind w:left="0" w:firstLine="0"/>
        <w:rPr>
          <w:rFonts w:asciiTheme="minorHAnsi" w:hAnsiTheme="minorHAnsi" w:cstheme="minorHAnsi"/>
          <w:bCs/>
          <w:iCs/>
          <w:szCs w:val="22"/>
        </w:rPr>
      </w:pPr>
    </w:p>
    <w:p w14:paraId="613B6E81" w14:textId="7B8DD75C" w:rsidR="00830883" w:rsidRPr="00442709" w:rsidRDefault="00830883" w:rsidP="00830883">
      <w:pPr>
        <w:autoSpaceDE w:val="0"/>
        <w:autoSpaceDN w:val="0"/>
        <w:adjustRightInd w:val="0"/>
        <w:ind w:left="720" w:firstLine="0"/>
        <w:rPr>
          <w:rFonts w:asciiTheme="minorHAnsi" w:hAnsiTheme="minorHAnsi" w:cstheme="minorHAnsi"/>
          <w:bCs/>
          <w:iCs/>
          <w:szCs w:val="22"/>
        </w:rPr>
      </w:pPr>
      <w:r w:rsidRPr="00442709">
        <w:rPr>
          <w:rFonts w:asciiTheme="minorHAnsi" w:hAnsiTheme="minorHAnsi" w:cstheme="minorHAnsi"/>
          <w:bCs/>
          <w:iCs/>
          <w:szCs w:val="22"/>
        </w:rPr>
        <w:t>The Village Heights Development Area designation includes a range of residential uses including single</w:t>
      </w:r>
      <w:r w:rsidR="00442709" w:rsidRPr="00442709">
        <w:rPr>
          <w:rFonts w:asciiTheme="minorHAnsi" w:hAnsiTheme="minorHAnsi" w:cstheme="minorHAnsi"/>
          <w:bCs/>
          <w:iCs/>
          <w:szCs w:val="22"/>
        </w:rPr>
        <w:t>-</w:t>
      </w:r>
      <w:r w:rsidRPr="00442709">
        <w:rPr>
          <w:rFonts w:asciiTheme="minorHAnsi" w:hAnsiTheme="minorHAnsi" w:cstheme="minorHAnsi"/>
          <w:bCs/>
          <w:iCs/>
          <w:szCs w:val="22"/>
        </w:rPr>
        <w:t>family dwellings, duplexes, triplexes, fourplexes, townhouses, apartments, and complementary secondary uses such as daycares, preschools, amenity and park areas. This designation also includes local service commercial, small-scale retail and personal service uses in combination with or independent from residential use. Commercial uses should compl</w:t>
      </w:r>
      <w:r w:rsidR="00442709" w:rsidRPr="00442709">
        <w:rPr>
          <w:rFonts w:asciiTheme="minorHAnsi" w:hAnsiTheme="minorHAnsi" w:cstheme="minorHAnsi"/>
          <w:bCs/>
          <w:iCs/>
          <w:szCs w:val="22"/>
        </w:rPr>
        <w:t>e</w:t>
      </w:r>
      <w:r w:rsidRPr="00442709">
        <w:rPr>
          <w:rFonts w:asciiTheme="minorHAnsi" w:hAnsiTheme="minorHAnsi" w:cstheme="minorHAnsi"/>
          <w:bCs/>
          <w:iCs/>
          <w:szCs w:val="22"/>
        </w:rPr>
        <w:t>ment residential uses and not detract from the commercial village areas</w:t>
      </w:r>
    </w:p>
    <w:p w14:paraId="5CEEC1D1" w14:textId="77777777" w:rsidR="00830883" w:rsidRPr="00442709" w:rsidRDefault="00830883" w:rsidP="00830883">
      <w:pPr>
        <w:autoSpaceDE w:val="0"/>
        <w:autoSpaceDN w:val="0"/>
        <w:adjustRightInd w:val="0"/>
        <w:rPr>
          <w:rFonts w:asciiTheme="minorHAnsi" w:hAnsiTheme="minorHAnsi" w:cstheme="minorHAnsi"/>
          <w:bCs/>
          <w:iCs/>
          <w:szCs w:val="22"/>
        </w:rPr>
      </w:pPr>
    </w:p>
    <w:p w14:paraId="6914A98C" w14:textId="11522118" w:rsidR="00830883" w:rsidRPr="00442709" w:rsidRDefault="00793527" w:rsidP="00793527">
      <w:pPr>
        <w:autoSpaceDE w:val="0"/>
        <w:autoSpaceDN w:val="0"/>
        <w:adjustRightInd w:val="0"/>
        <w:ind w:left="0" w:hanging="12"/>
        <w:rPr>
          <w:rFonts w:asciiTheme="minorHAnsi" w:hAnsiTheme="minorHAnsi" w:cstheme="minorHAnsi"/>
          <w:bCs/>
          <w:iCs/>
          <w:szCs w:val="22"/>
        </w:rPr>
      </w:pPr>
      <w:r w:rsidRPr="00442709">
        <w:rPr>
          <w:rFonts w:asciiTheme="minorHAnsi" w:hAnsiTheme="minorHAnsi" w:cstheme="minorHAnsi"/>
          <w:bCs/>
          <w:iCs/>
          <w:szCs w:val="22"/>
        </w:rPr>
        <w:t>The subject properties will be redesignated “Village Heights Development Area (VHD)”, and a</w:t>
      </w:r>
      <w:r w:rsidR="00830883" w:rsidRPr="00442709">
        <w:rPr>
          <w:rFonts w:asciiTheme="minorHAnsi" w:hAnsiTheme="minorHAnsi" w:cstheme="minorHAnsi"/>
          <w:bCs/>
          <w:iCs/>
          <w:szCs w:val="22"/>
        </w:rPr>
        <w:t>reas proposed to be zoned for medium and high</w:t>
      </w:r>
      <w:r w:rsidR="00442709">
        <w:rPr>
          <w:rFonts w:asciiTheme="minorHAnsi" w:hAnsiTheme="minorHAnsi" w:cstheme="minorHAnsi"/>
          <w:bCs/>
          <w:iCs/>
          <w:szCs w:val="22"/>
        </w:rPr>
        <w:t>-</w:t>
      </w:r>
      <w:r w:rsidR="00830883" w:rsidRPr="00442709">
        <w:rPr>
          <w:rFonts w:asciiTheme="minorHAnsi" w:hAnsiTheme="minorHAnsi" w:cstheme="minorHAnsi"/>
          <w:bCs/>
          <w:iCs/>
          <w:szCs w:val="22"/>
        </w:rPr>
        <w:t xml:space="preserve">density residential uses and mixed residential/commercial use will be included in the Multi-Family Development Permit Area. </w:t>
      </w:r>
    </w:p>
    <w:p w14:paraId="358DCAED" w14:textId="77777777" w:rsidR="00830883" w:rsidRPr="00442709" w:rsidRDefault="00830883" w:rsidP="005475AF">
      <w:pPr>
        <w:autoSpaceDE w:val="0"/>
        <w:autoSpaceDN w:val="0"/>
        <w:adjustRightInd w:val="0"/>
        <w:ind w:left="0" w:firstLine="0"/>
        <w:rPr>
          <w:rFonts w:asciiTheme="minorHAnsi" w:hAnsiTheme="minorHAnsi" w:cstheme="minorHAnsi"/>
          <w:b/>
          <w:bCs/>
          <w:iCs/>
          <w:szCs w:val="22"/>
        </w:rPr>
      </w:pPr>
    </w:p>
    <w:p w14:paraId="06001ACB" w14:textId="77777777" w:rsidR="005475AF" w:rsidRPr="00442709" w:rsidRDefault="005475AF" w:rsidP="005475AF">
      <w:pPr>
        <w:autoSpaceDE w:val="0"/>
        <w:autoSpaceDN w:val="0"/>
        <w:adjustRightInd w:val="0"/>
        <w:ind w:left="0" w:firstLine="0"/>
        <w:rPr>
          <w:rFonts w:asciiTheme="minorHAnsi" w:hAnsiTheme="minorHAnsi" w:cstheme="minorHAnsi"/>
          <w:b/>
          <w:szCs w:val="22"/>
        </w:rPr>
      </w:pPr>
      <w:r w:rsidRPr="00442709">
        <w:rPr>
          <w:rFonts w:asciiTheme="minorHAnsi" w:hAnsiTheme="minorHAnsi" w:cstheme="minorHAnsi"/>
          <w:b/>
          <w:szCs w:val="22"/>
        </w:rPr>
        <w:t>Zoning</w:t>
      </w:r>
    </w:p>
    <w:p w14:paraId="4D108B87" w14:textId="77777777" w:rsidR="005475AF" w:rsidRPr="00442709" w:rsidRDefault="005475AF" w:rsidP="005475AF">
      <w:pPr>
        <w:autoSpaceDE w:val="0"/>
        <w:autoSpaceDN w:val="0"/>
        <w:adjustRightInd w:val="0"/>
        <w:ind w:left="0" w:firstLine="0"/>
        <w:rPr>
          <w:rFonts w:asciiTheme="minorHAnsi" w:hAnsiTheme="minorHAnsi" w:cstheme="minorHAnsi"/>
          <w:szCs w:val="22"/>
          <w:highlight w:val="yellow"/>
        </w:rPr>
      </w:pPr>
    </w:p>
    <w:p w14:paraId="4CAD37F0" w14:textId="1DE8C185" w:rsidR="005475AF" w:rsidRPr="00442709" w:rsidRDefault="00793527" w:rsidP="00793527">
      <w:pPr>
        <w:ind w:left="0" w:firstLine="0"/>
        <w:rPr>
          <w:rFonts w:asciiTheme="minorHAnsi" w:hAnsiTheme="minorHAnsi" w:cstheme="minorHAnsi"/>
          <w:szCs w:val="22"/>
        </w:rPr>
      </w:pPr>
      <w:r w:rsidRPr="00442709">
        <w:rPr>
          <w:rFonts w:asciiTheme="minorHAnsi" w:hAnsiTheme="minorHAnsi" w:cstheme="minorHAnsi"/>
          <w:szCs w:val="22"/>
        </w:rPr>
        <w:t>The subject properties are currently zoned Urban Reserve (UR). The purpose of this zone is to reserve those areas of the municipality which are rural in character for future urban development until such time as Council approves a specific urban zone. The Village Height Master Plan has provided guidance for the future land use and servicing for these properties, and the proposed zoning bylaw amendment is in line with the Master Plan.</w:t>
      </w:r>
    </w:p>
    <w:p w14:paraId="22589EB1" w14:textId="77777777" w:rsidR="00793527" w:rsidRPr="00442709" w:rsidRDefault="00793527" w:rsidP="00793527">
      <w:pPr>
        <w:ind w:left="0" w:firstLine="0"/>
        <w:rPr>
          <w:rFonts w:asciiTheme="minorHAnsi" w:hAnsiTheme="minorHAnsi" w:cstheme="minorHAnsi"/>
          <w:szCs w:val="22"/>
        </w:rPr>
      </w:pPr>
    </w:p>
    <w:p w14:paraId="13DD8727" w14:textId="63DA18CF" w:rsidR="00793527" w:rsidRPr="00442709" w:rsidRDefault="00793527" w:rsidP="00793527">
      <w:pPr>
        <w:spacing w:after="160"/>
        <w:ind w:left="0" w:firstLine="0"/>
        <w:rPr>
          <w:rFonts w:asciiTheme="minorHAnsi" w:hAnsiTheme="minorHAnsi" w:cstheme="minorHAnsi"/>
          <w:bCs/>
          <w:iCs/>
          <w:szCs w:val="22"/>
        </w:rPr>
      </w:pPr>
      <w:r w:rsidRPr="00442709">
        <w:rPr>
          <w:rFonts w:asciiTheme="minorHAnsi" w:hAnsiTheme="minorHAnsi" w:cstheme="minorHAnsi"/>
          <w:bCs/>
          <w:iCs/>
          <w:szCs w:val="22"/>
        </w:rPr>
        <w:t>Village of Burns Lake Zoning Amendment Bylaw No. 1088, 2025 proposes to:</w:t>
      </w:r>
    </w:p>
    <w:p w14:paraId="516BB104" w14:textId="78A0D81A" w:rsidR="00793527" w:rsidRPr="00442709" w:rsidRDefault="00793527" w:rsidP="00793527">
      <w:pPr>
        <w:pStyle w:val="ListParagraph"/>
        <w:numPr>
          <w:ilvl w:val="0"/>
          <w:numId w:val="1"/>
        </w:numPr>
        <w:spacing w:after="160"/>
        <w:contextualSpacing w:val="0"/>
        <w:rPr>
          <w:rFonts w:asciiTheme="minorHAnsi" w:hAnsiTheme="minorHAnsi" w:cstheme="minorHAnsi"/>
          <w:bCs/>
          <w:iCs/>
          <w:szCs w:val="22"/>
        </w:rPr>
      </w:pPr>
      <w:r w:rsidRPr="00442709">
        <w:rPr>
          <w:rFonts w:asciiTheme="minorHAnsi" w:hAnsiTheme="minorHAnsi" w:cstheme="minorHAnsi"/>
          <w:bCs/>
          <w:iCs/>
          <w:szCs w:val="22"/>
        </w:rPr>
        <w:t>Rezon</w:t>
      </w:r>
      <w:r w:rsidR="00FB1FE5">
        <w:rPr>
          <w:rFonts w:asciiTheme="minorHAnsi" w:hAnsiTheme="minorHAnsi" w:cstheme="minorHAnsi"/>
          <w:bCs/>
          <w:iCs/>
          <w:szCs w:val="22"/>
        </w:rPr>
        <w:t>e</w:t>
      </w:r>
      <w:r w:rsidRPr="00442709">
        <w:rPr>
          <w:rFonts w:asciiTheme="minorHAnsi" w:hAnsiTheme="minorHAnsi" w:cstheme="minorHAnsi"/>
          <w:bCs/>
          <w:iCs/>
          <w:szCs w:val="22"/>
        </w:rPr>
        <w:t xml:space="preserve"> the subject properties from the “Urban Reserve (UR)” Zone to the “Residential Low</w:t>
      </w:r>
      <w:r w:rsidR="00FB1FE5">
        <w:rPr>
          <w:rFonts w:asciiTheme="minorHAnsi" w:hAnsiTheme="minorHAnsi" w:cstheme="minorHAnsi"/>
          <w:bCs/>
          <w:iCs/>
          <w:szCs w:val="22"/>
        </w:rPr>
        <w:t>-</w:t>
      </w:r>
      <w:r w:rsidRPr="00442709">
        <w:rPr>
          <w:rFonts w:asciiTheme="minorHAnsi" w:hAnsiTheme="minorHAnsi" w:cstheme="minorHAnsi"/>
          <w:bCs/>
          <w:iCs/>
          <w:szCs w:val="22"/>
        </w:rPr>
        <w:t>Density (R1)” Zone, the “Residential Duplex (R2)” Zone, “Residential Medium</w:t>
      </w:r>
      <w:r w:rsidR="00FB1FE5">
        <w:rPr>
          <w:rFonts w:asciiTheme="minorHAnsi" w:hAnsiTheme="minorHAnsi" w:cstheme="minorHAnsi"/>
          <w:bCs/>
          <w:iCs/>
          <w:szCs w:val="22"/>
        </w:rPr>
        <w:t>-</w:t>
      </w:r>
      <w:r w:rsidRPr="00442709">
        <w:rPr>
          <w:rFonts w:asciiTheme="minorHAnsi" w:hAnsiTheme="minorHAnsi" w:cstheme="minorHAnsi"/>
          <w:bCs/>
          <w:iCs/>
          <w:szCs w:val="22"/>
        </w:rPr>
        <w:t>Density (R5)” Zone, “Residential High</w:t>
      </w:r>
      <w:r w:rsidR="00FB1FE5">
        <w:rPr>
          <w:rFonts w:asciiTheme="minorHAnsi" w:hAnsiTheme="minorHAnsi" w:cstheme="minorHAnsi"/>
          <w:bCs/>
          <w:iCs/>
          <w:szCs w:val="22"/>
        </w:rPr>
        <w:t>-</w:t>
      </w:r>
      <w:r w:rsidRPr="00442709">
        <w:rPr>
          <w:rFonts w:asciiTheme="minorHAnsi" w:hAnsiTheme="minorHAnsi" w:cstheme="minorHAnsi"/>
          <w:bCs/>
          <w:iCs/>
          <w:szCs w:val="22"/>
        </w:rPr>
        <w:t>Density (R6)” Zone, “Park and Open Space (P2)” Zone, “Institutional (I)” Zone, and “Residential Mixed-Use (R7)” Zone (as shown on the proposed zoning map);</w:t>
      </w:r>
    </w:p>
    <w:p w14:paraId="01CA81C1" w14:textId="5994EB31" w:rsidR="00793527" w:rsidRPr="00442709" w:rsidRDefault="00793527" w:rsidP="00793527">
      <w:pPr>
        <w:pStyle w:val="ListParagraph"/>
        <w:numPr>
          <w:ilvl w:val="0"/>
          <w:numId w:val="1"/>
        </w:numPr>
        <w:spacing w:after="160"/>
        <w:contextualSpacing w:val="0"/>
        <w:rPr>
          <w:rFonts w:asciiTheme="minorHAnsi" w:hAnsiTheme="minorHAnsi" w:cstheme="minorHAnsi"/>
          <w:bCs/>
          <w:iCs/>
          <w:szCs w:val="22"/>
        </w:rPr>
      </w:pPr>
      <w:r w:rsidRPr="00442709">
        <w:rPr>
          <w:rFonts w:asciiTheme="minorHAnsi" w:hAnsiTheme="minorHAnsi" w:cstheme="minorHAnsi"/>
          <w:bCs/>
          <w:iCs/>
          <w:szCs w:val="22"/>
        </w:rPr>
        <w:t>Delete the Urban Reserve (UR) Zone, as there will no longer be any land that this zone applies to;</w:t>
      </w:r>
    </w:p>
    <w:p w14:paraId="1134A6D3" w14:textId="7C73EF3C" w:rsidR="00793527" w:rsidRPr="00442709" w:rsidRDefault="00793527" w:rsidP="00793527">
      <w:pPr>
        <w:pStyle w:val="ListParagraph"/>
        <w:numPr>
          <w:ilvl w:val="0"/>
          <w:numId w:val="1"/>
        </w:numPr>
        <w:spacing w:after="160"/>
        <w:contextualSpacing w:val="0"/>
        <w:rPr>
          <w:rFonts w:asciiTheme="minorHAnsi" w:hAnsiTheme="minorHAnsi" w:cstheme="minorHAnsi"/>
          <w:bCs/>
          <w:iCs/>
          <w:szCs w:val="22"/>
        </w:rPr>
      </w:pPr>
      <w:r w:rsidRPr="00442709">
        <w:rPr>
          <w:rFonts w:asciiTheme="minorHAnsi" w:hAnsiTheme="minorHAnsi" w:cstheme="minorHAnsi"/>
          <w:bCs/>
          <w:iCs/>
          <w:szCs w:val="22"/>
        </w:rPr>
        <w:t>Add a definition for “secondary use”; and</w:t>
      </w:r>
    </w:p>
    <w:p w14:paraId="49672270" w14:textId="104D77F3" w:rsidR="00793527" w:rsidRPr="00442709" w:rsidRDefault="00793527" w:rsidP="00793527">
      <w:pPr>
        <w:pStyle w:val="ListParagraph"/>
        <w:numPr>
          <w:ilvl w:val="0"/>
          <w:numId w:val="1"/>
        </w:numPr>
        <w:spacing w:after="160"/>
        <w:contextualSpacing w:val="0"/>
        <w:rPr>
          <w:rFonts w:asciiTheme="minorHAnsi" w:hAnsiTheme="minorHAnsi" w:cstheme="minorHAnsi"/>
          <w:bCs/>
          <w:iCs/>
          <w:szCs w:val="22"/>
        </w:rPr>
      </w:pPr>
      <w:r w:rsidRPr="00442709">
        <w:rPr>
          <w:rFonts w:asciiTheme="minorHAnsi" w:hAnsiTheme="minorHAnsi" w:cstheme="minorHAnsi"/>
          <w:bCs/>
          <w:iCs/>
          <w:szCs w:val="22"/>
        </w:rPr>
        <w:t>Add a new zone called Residential Mixed-Use Zone (R7), which would permit high</w:t>
      </w:r>
      <w:r w:rsidR="00FB1FE5">
        <w:rPr>
          <w:rFonts w:asciiTheme="minorHAnsi" w:hAnsiTheme="minorHAnsi" w:cstheme="minorHAnsi"/>
          <w:bCs/>
          <w:iCs/>
          <w:szCs w:val="22"/>
        </w:rPr>
        <w:t>-</w:t>
      </w:r>
      <w:r w:rsidRPr="00442709">
        <w:rPr>
          <w:rFonts w:asciiTheme="minorHAnsi" w:hAnsiTheme="minorHAnsi" w:cstheme="minorHAnsi"/>
          <w:bCs/>
          <w:iCs/>
          <w:szCs w:val="22"/>
        </w:rPr>
        <w:t>density multiple dwelling housing combined with local service commercial.</w:t>
      </w:r>
    </w:p>
    <w:p w14:paraId="2C47CA4E" w14:textId="48FE3F43" w:rsidR="005475AF" w:rsidRPr="00442709" w:rsidRDefault="001D1C7D" w:rsidP="001D1C7D">
      <w:pPr>
        <w:spacing w:after="240"/>
        <w:ind w:left="0" w:firstLine="0"/>
        <w:rPr>
          <w:rFonts w:asciiTheme="minorHAnsi" w:hAnsiTheme="minorHAnsi" w:cstheme="minorHAnsi"/>
          <w:b/>
          <w:szCs w:val="22"/>
        </w:rPr>
      </w:pPr>
      <w:r w:rsidRPr="00442709">
        <w:rPr>
          <w:rFonts w:asciiTheme="minorHAnsi" w:hAnsiTheme="minorHAnsi" w:cstheme="minorHAnsi"/>
          <w:b/>
          <w:szCs w:val="22"/>
        </w:rPr>
        <w:lastRenderedPageBreak/>
        <w:t>Proposed Zoning Map:</w:t>
      </w:r>
    </w:p>
    <w:p w14:paraId="5ACFA119" w14:textId="5C762BDB" w:rsidR="001D1C7D" w:rsidRPr="00442709" w:rsidRDefault="001D1C7D" w:rsidP="005475AF">
      <w:pPr>
        <w:ind w:left="0" w:firstLine="0"/>
        <w:rPr>
          <w:rFonts w:asciiTheme="minorHAnsi" w:hAnsiTheme="minorHAnsi" w:cstheme="minorHAnsi"/>
          <w:bCs/>
          <w:szCs w:val="22"/>
          <w:highlight w:val="yellow"/>
        </w:rPr>
      </w:pPr>
      <w:r w:rsidRPr="00442709">
        <w:rPr>
          <w:rFonts w:asciiTheme="minorHAnsi" w:hAnsiTheme="minorHAnsi" w:cstheme="minorHAnsi"/>
          <w:bCs/>
          <w:noProof/>
          <w:szCs w:val="22"/>
        </w:rPr>
        <w:drawing>
          <wp:inline distT="0" distB="0" distL="0" distR="0" wp14:anchorId="3C7D64D9" wp14:editId="62596324">
            <wp:extent cx="5608331" cy="4672594"/>
            <wp:effectExtent l="0" t="0" r="0" b="0"/>
            <wp:docPr id="236000322" name="Picture 7" descr="A map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00322" name="Picture 7" descr="A map of a villag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08331" cy="4672594"/>
                    </a:xfrm>
                    <a:prstGeom prst="rect">
                      <a:avLst/>
                    </a:prstGeom>
                  </pic:spPr>
                </pic:pic>
              </a:graphicData>
            </a:graphic>
          </wp:inline>
        </w:drawing>
      </w:r>
    </w:p>
    <w:p w14:paraId="1FCEAC32" w14:textId="77777777" w:rsidR="001D1C7D" w:rsidRPr="00442709" w:rsidRDefault="001D1C7D" w:rsidP="005475AF">
      <w:pPr>
        <w:ind w:left="0" w:firstLine="0"/>
        <w:rPr>
          <w:rFonts w:asciiTheme="minorHAnsi" w:hAnsiTheme="minorHAnsi" w:cstheme="minorHAnsi"/>
          <w:bCs/>
          <w:szCs w:val="22"/>
          <w:highlight w:val="yellow"/>
        </w:rPr>
      </w:pPr>
    </w:p>
    <w:p w14:paraId="1AAFC439" w14:textId="77777777" w:rsidR="00F924B8" w:rsidRPr="00442709" w:rsidRDefault="00F924B8" w:rsidP="00F924B8">
      <w:pPr>
        <w:ind w:left="0" w:firstLine="0"/>
        <w:jc w:val="center"/>
        <w:rPr>
          <w:rFonts w:asciiTheme="minorHAnsi" w:hAnsiTheme="minorHAnsi" w:cstheme="minorHAnsi"/>
          <w:b/>
          <w:bCs/>
          <w:sz w:val="28"/>
          <w:szCs w:val="28"/>
        </w:rPr>
      </w:pPr>
      <w:r w:rsidRPr="00442709">
        <w:rPr>
          <w:rFonts w:asciiTheme="minorHAnsi" w:hAnsiTheme="minorHAnsi" w:cstheme="minorHAnsi"/>
          <w:b/>
          <w:bCs/>
          <w:sz w:val="28"/>
          <w:szCs w:val="28"/>
        </w:rPr>
        <w:t>LAND USE / SERVICING CONSIDERATIONS</w:t>
      </w:r>
    </w:p>
    <w:p w14:paraId="64078091" w14:textId="77777777" w:rsidR="00F924B8" w:rsidRPr="00442709" w:rsidRDefault="00F924B8" w:rsidP="00F924B8">
      <w:pPr>
        <w:ind w:left="0" w:firstLine="0"/>
        <w:rPr>
          <w:rFonts w:asciiTheme="minorHAnsi" w:hAnsiTheme="minorHAnsi" w:cstheme="minorHAnsi"/>
          <w:b/>
          <w:bCs/>
          <w:sz w:val="24"/>
        </w:rPr>
      </w:pPr>
    </w:p>
    <w:p w14:paraId="0EDC2DEB" w14:textId="00F7DF73" w:rsidR="00F924B8" w:rsidRPr="00442709" w:rsidRDefault="00F924B8" w:rsidP="00F924B8">
      <w:pPr>
        <w:ind w:left="0" w:firstLine="0"/>
        <w:rPr>
          <w:rFonts w:asciiTheme="minorHAnsi" w:hAnsiTheme="minorHAnsi" w:cstheme="minorHAnsi"/>
          <w:sz w:val="24"/>
        </w:rPr>
      </w:pPr>
      <w:r w:rsidRPr="00442709">
        <w:rPr>
          <w:rFonts w:asciiTheme="minorHAnsi" w:hAnsiTheme="minorHAnsi" w:cstheme="minorHAnsi"/>
          <w:sz w:val="24"/>
        </w:rPr>
        <w:t xml:space="preserve">The area around the subject property is low-density residential </w:t>
      </w:r>
      <w:r w:rsidR="00FB1FE5">
        <w:rPr>
          <w:rFonts w:asciiTheme="minorHAnsi" w:hAnsiTheme="minorHAnsi" w:cstheme="minorHAnsi"/>
          <w:sz w:val="24"/>
        </w:rPr>
        <w:t xml:space="preserve">and </w:t>
      </w:r>
      <w:r w:rsidRPr="00442709">
        <w:rPr>
          <w:rFonts w:asciiTheme="minorHAnsi" w:hAnsiTheme="minorHAnsi" w:cstheme="minorHAnsi"/>
          <w:sz w:val="24"/>
        </w:rPr>
        <w:t>medium</w:t>
      </w:r>
      <w:r w:rsidR="00FB1FE5">
        <w:rPr>
          <w:rFonts w:asciiTheme="minorHAnsi" w:hAnsiTheme="minorHAnsi" w:cstheme="minorHAnsi"/>
          <w:sz w:val="24"/>
        </w:rPr>
        <w:t>-</w:t>
      </w:r>
      <w:r w:rsidRPr="00442709">
        <w:rPr>
          <w:rFonts w:asciiTheme="minorHAnsi" w:hAnsiTheme="minorHAnsi" w:cstheme="minorHAnsi"/>
          <w:sz w:val="24"/>
        </w:rPr>
        <w:t xml:space="preserve">density residential, and is bounded by </w:t>
      </w:r>
      <w:r w:rsidR="00FB1FE5">
        <w:rPr>
          <w:rFonts w:asciiTheme="minorHAnsi" w:hAnsiTheme="minorHAnsi" w:cstheme="minorHAnsi"/>
          <w:sz w:val="24"/>
        </w:rPr>
        <w:t>H</w:t>
      </w:r>
      <w:r w:rsidRPr="00442709">
        <w:rPr>
          <w:rFonts w:asciiTheme="minorHAnsi" w:hAnsiTheme="minorHAnsi" w:cstheme="minorHAnsi"/>
          <w:sz w:val="24"/>
        </w:rPr>
        <w:t>ighway 16.  The nearby low</w:t>
      </w:r>
      <w:r w:rsidR="00FB1FE5">
        <w:rPr>
          <w:rFonts w:asciiTheme="minorHAnsi" w:hAnsiTheme="minorHAnsi" w:cstheme="minorHAnsi"/>
          <w:sz w:val="24"/>
        </w:rPr>
        <w:t>-</w:t>
      </w:r>
      <w:r w:rsidRPr="00442709">
        <w:rPr>
          <w:rFonts w:asciiTheme="minorHAnsi" w:hAnsiTheme="minorHAnsi" w:cstheme="minorHAnsi"/>
          <w:sz w:val="24"/>
        </w:rPr>
        <w:t xml:space="preserve">density residential </w:t>
      </w:r>
      <w:r w:rsidR="00FB1FE5">
        <w:rPr>
          <w:rFonts w:asciiTheme="minorHAnsi" w:hAnsiTheme="minorHAnsi" w:cstheme="minorHAnsi"/>
          <w:sz w:val="24"/>
        </w:rPr>
        <w:t xml:space="preserve">areas are </w:t>
      </w:r>
      <w:r w:rsidRPr="00442709">
        <w:rPr>
          <w:rFonts w:asciiTheme="minorHAnsi" w:hAnsiTheme="minorHAnsi" w:cstheme="minorHAnsi"/>
          <w:sz w:val="24"/>
        </w:rPr>
        <w:t>mostly single</w:t>
      </w:r>
      <w:r w:rsidR="00FB1FE5">
        <w:rPr>
          <w:rFonts w:asciiTheme="minorHAnsi" w:hAnsiTheme="minorHAnsi" w:cstheme="minorHAnsi"/>
          <w:sz w:val="24"/>
        </w:rPr>
        <w:t>-</w:t>
      </w:r>
      <w:r w:rsidRPr="00442709">
        <w:rPr>
          <w:rFonts w:asciiTheme="minorHAnsi" w:hAnsiTheme="minorHAnsi" w:cstheme="minorHAnsi"/>
          <w:sz w:val="24"/>
        </w:rPr>
        <w:t xml:space="preserve">detached dwellings. The nearby medium residential properties consist of a vacant parcel and one that contains an affordable housing row housing development of approximately 40 units. The adjacent land within the Regional District of Bulkley-Nechako is undeveloped and zoned for low-density residential one-acre parcels. </w:t>
      </w:r>
    </w:p>
    <w:p w14:paraId="63A05F4A" w14:textId="77777777" w:rsidR="005475AF" w:rsidRPr="00442709" w:rsidRDefault="005475AF" w:rsidP="00F924B8">
      <w:pPr>
        <w:ind w:left="0" w:firstLine="0"/>
        <w:rPr>
          <w:rFonts w:asciiTheme="minorHAnsi" w:hAnsiTheme="minorHAnsi" w:cstheme="minorHAnsi"/>
          <w:b/>
          <w:bCs/>
          <w:sz w:val="24"/>
        </w:rPr>
      </w:pPr>
    </w:p>
    <w:p w14:paraId="1A748C60" w14:textId="77777777" w:rsidR="005475AF" w:rsidRPr="00442709" w:rsidRDefault="005475AF" w:rsidP="005475AF">
      <w:pPr>
        <w:ind w:left="0" w:firstLine="0"/>
        <w:jc w:val="center"/>
        <w:rPr>
          <w:rFonts w:asciiTheme="minorHAnsi" w:hAnsiTheme="minorHAnsi" w:cstheme="minorHAnsi"/>
          <w:b/>
          <w:bCs/>
          <w:sz w:val="28"/>
          <w:szCs w:val="28"/>
        </w:rPr>
      </w:pPr>
      <w:r w:rsidRPr="00442709">
        <w:rPr>
          <w:rFonts w:asciiTheme="minorHAnsi" w:hAnsiTheme="minorHAnsi" w:cstheme="minorHAnsi"/>
          <w:b/>
          <w:bCs/>
          <w:sz w:val="28"/>
          <w:szCs w:val="28"/>
        </w:rPr>
        <w:t>REFERRALS</w:t>
      </w:r>
    </w:p>
    <w:p w14:paraId="043A0756" w14:textId="77777777" w:rsidR="005475AF" w:rsidRPr="00442709" w:rsidRDefault="005475AF" w:rsidP="005475AF">
      <w:pPr>
        <w:jc w:val="both"/>
        <w:rPr>
          <w:rFonts w:asciiTheme="minorHAnsi" w:hAnsiTheme="minorHAnsi" w:cstheme="minorHAnsi"/>
          <w:bCs/>
          <w:szCs w:val="22"/>
        </w:rPr>
      </w:pPr>
    </w:p>
    <w:p w14:paraId="1AC4D72F" w14:textId="38F00116" w:rsidR="00F924B8" w:rsidRPr="00442709" w:rsidRDefault="00F924B8" w:rsidP="00F924B8">
      <w:pPr>
        <w:ind w:left="0" w:firstLine="0"/>
        <w:rPr>
          <w:rFonts w:asciiTheme="minorHAnsi" w:hAnsiTheme="minorHAnsi" w:cstheme="minorHAnsi"/>
          <w:bCs/>
          <w:szCs w:val="22"/>
        </w:rPr>
      </w:pPr>
      <w:r w:rsidRPr="00442709">
        <w:rPr>
          <w:rFonts w:asciiTheme="minorHAnsi" w:hAnsiTheme="minorHAnsi" w:cstheme="minorHAnsi"/>
          <w:bCs/>
          <w:szCs w:val="22"/>
        </w:rPr>
        <w:t xml:space="preserve">A referral report was provided to the Village’s Public Works Department, Fire Department, Administration Department, and Building Inspector.  It was provided to the Ministry of Transportation and Transit as the property is within 800 metres of an intersection with a controlled access highway.  It was also provided to the Regional District of Bulkley-Nechako as the property is adjacent to the Village boundary. </w:t>
      </w:r>
    </w:p>
    <w:p w14:paraId="7A14D2C8" w14:textId="77777777" w:rsidR="00F924B8" w:rsidRPr="00442709" w:rsidRDefault="00F924B8" w:rsidP="00F924B8">
      <w:pPr>
        <w:ind w:left="0" w:firstLine="0"/>
        <w:rPr>
          <w:rFonts w:asciiTheme="minorHAnsi" w:hAnsiTheme="minorHAnsi" w:cstheme="minorHAnsi"/>
          <w:bCs/>
          <w:szCs w:val="22"/>
        </w:rPr>
      </w:pPr>
    </w:p>
    <w:p w14:paraId="3EC9889A" w14:textId="251195FD" w:rsidR="00F924B8" w:rsidRPr="00442709" w:rsidRDefault="00F924B8" w:rsidP="00F924B8">
      <w:pPr>
        <w:ind w:left="0" w:firstLine="0"/>
        <w:rPr>
          <w:rFonts w:asciiTheme="minorHAnsi" w:hAnsiTheme="minorHAnsi" w:cstheme="minorHAnsi"/>
          <w:bCs/>
          <w:szCs w:val="22"/>
        </w:rPr>
      </w:pPr>
      <w:r w:rsidRPr="00442709">
        <w:rPr>
          <w:rFonts w:asciiTheme="minorHAnsi" w:hAnsiTheme="minorHAnsi" w:cstheme="minorHAnsi"/>
          <w:bCs/>
          <w:szCs w:val="22"/>
        </w:rPr>
        <w:t xml:space="preserve">Referral responses </w:t>
      </w:r>
      <w:r w:rsidR="001D1C7D" w:rsidRPr="00442709">
        <w:rPr>
          <w:rFonts w:asciiTheme="minorHAnsi" w:hAnsiTheme="minorHAnsi" w:cstheme="minorHAnsi"/>
          <w:bCs/>
          <w:szCs w:val="22"/>
        </w:rPr>
        <w:t>will be</w:t>
      </w:r>
      <w:r w:rsidRPr="00442709">
        <w:rPr>
          <w:rFonts w:asciiTheme="minorHAnsi" w:hAnsiTheme="minorHAnsi" w:cstheme="minorHAnsi"/>
          <w:bCs/>
          <w:szCs w:val="22"/>
        </w:rPr>
        <w:t xml:space="preserve"> sent out on Thursday</w:t>
      </w:r>
      <w:r w:rsidR="002B6241">
        <w:rPr>
          <w:rFonts w:asciiTheme="minorHAnsi" w:hAnsiTheme="minorHAnsi" w:cstheme="minorHAnsi"/>
          <w:bCs/>
          <w:szCs w:val="22"/>
        </w:rPr>
        <w:t>,</w:t>
      </w:r>
      <w:r w:rsidRPr="00442709">
        <w:rPr>
          <w:rFonts w:asciiTheme="minorHAnsi" w:hAnsiTheme="minorHAnsi" w:cstheme="minorHAnsi"/>
          <w:bCs/>
          <w:szCs w:val="22"/>
        </w:rPr>
        <w:t xml:space="preserve"> February 20, 2025</w:t>
      </w:r>
      <w:r w:rsidR="002B6241">
        <w:rPr>
          <w:rFonts w:asciiTheme="minorHAnsi" w:hAnsiTheme="minorHAnsi" w:cstheme="minorHAnsi"/>
          <w:bCs/>
          <w:szCs w:val="22"/>
        </w:rPr>
        <w:t>,</w:t>
      </w:r>
      <w:r w:rsidRPr="00442709">
        <w:rPr>
          <w:rFonts w:asciiTheme="minorHAnsi" w:hAnsiTheme="minorHAnsi" w:cstheme="minorHAnsi"/>
          <w:bCs/>
          <w:szCs w:val="22"/>
        </w:rPr>
        <w:t xml:space="preserve"> and are not expected before Council consideration of 1</w:t>
      </w:r>
      <w:r w:rsidRPr="00442709">
        <w:rPr>
          <w:rFonts w:asciiTheme="minorHAnsi" w:hAnsiTheme="minorHAnsi" w:cstheme="minorHAnsi"/>
          <w:bCs/>
          <w:szCs w:val="22"/>
          <w:vertAlign w:val="superscript"/>
        </w:rPr>
        <w:t>st</w:t>
      </w:r>
      <w:r w:rsidRPr="00442709">
        <w:rPr>
          <w:rFonts w:asciiTheme="minorHAnsi" w:hAnsiTheme="minorHAnsi" w:cstheme="minorHAnsi"/>
          <w:bCs/>
          <w:szCs w:val="22"/>
        </w:rPr>
        <w:t xml:space="preserve"> and 2</w:t>
      </w:r>
      <w:r w:rsidRPr="00442709">
        <w:rPr>
          <w:rFonts w:asciiTheme="minorHAnsi" w:hAnsiTheme="minorHAnsi" w:cstheme="minorHAnsi"/>
          <w:bCs/>
          <w:szCs w:val="22"/>
          <w:vertAlign w:val="superscript"/>
        </w:rPr>
        <w:t>nd</w:t>
      </w:r>
      <w:r w:rsidRPr="00442709">
        <w:rPr>
          <w:rFonts w:asciiTheme="minorHAnsi" w:hAnsiTheme="minorHAnsi" w:cstheme="minorHAnsi"/>
          <w:bCs/>
          <w:szCs w:val="22"/>
        </w:rPr>
        <w:t xml:space="preserve"> Reading. As such, the referral responses will be present</w:t>
      </w:r>
      <w:r w:rsidR="002B6241">
        <w:rPr>
          <w:rFonts w:asciiTheme="minorHAnsi" w:hAnsiTheme="minorHAnsi" w:cstheme="minorHAnsi"/>
          <w:bCs/>
          <w:szCs w:val="22"/>
        </w:rPr>
        <w:t>ed</w:t>
      </w:r>
      <w:r w:rsidRPr="00442709">
        <w:rPr>
          <w:rFonts w:asciiTheme="minorHAnsi" w:hAnsiTheme="minorHAnsi" w:cstheme="minorHAnsi"/>
          <w:bCs/>
          <w:szCs w:val="22"/>
        </w:rPr>
        <w:t xml:space="preserve"> to Council before the Public Hearing is conducted.</w:t>
      </w:r>
    </w:p>
    <w:p w14:paraId="1F6A18ED" w14:textId="77777777" w:rsidR="005475AF" w:rsidRPr="00442709" w:rsidRDefault="005475AF" w:rsidP="005475AF">
      <w:pPr>
        <w:ind w:left="0" w:firstLine="0"/>
        <w:rPr>
          <w:rFonts w:asciiTheme="minorHAnsi" w:hAnsiTheme="minorHAnsi" w:cstheme="minorHAnsi"/>
          <w:bCs/>
          <w:szCs w:val="22"/>
        </w:rPr>
      </w:pPr>
    </w:p>
    <w:p w14:paraId="444B0022" w14:textId="41903DAA" w:rsidR="005475AF" w:rsidRPr="00442709" w:rsidRDefault="005475AF" w:rsidP="005475AF">
      <w:pPr>
        <w:ind w:left="2880" w:hanging="2880"/>
        <w:rPr>
          <w:rFonts w:asciiTheme="minorHAnsi" w:hAnsiTheme="minorHAnsi" w:cstheme="minorHAnsi"/>
          <w:bCs/>
          <w:szCs w:val="22"/>
        </w:rPr>
      </w:pPr>
      <w:r w:rsidRPr="00442709">
        <w:rPr>
          <w:rFonts w:asciiTheme="minorHAnsi" w:hAnsiTheme="minorHAnsi" w:cstheme="minorHAnsi"/>
          <w:b/>
          <w:szCs w:val="22"/>
        </w:rPr>
        <w:t xml:space="preserve">Administration and Public Works: </w:t>
      </w:r>
      <w:r w:rsidR="00F924B8" w:rsidRPr="00442709">
        <w:rPr>
          <w:rFonts w:asciiTheme="minorHAnsi" w:hAnsiTheme="minorHAnsi" w:cstheme="minorHAnsi"/>
          <w:bCs/>
          <w:i/>
          <w:iCs/>
          <w:szCs w:val="22"/>
        </w:rPr>
        <w:t>Comments pending</w:t>
      </w:r>
      <w:r w:rsidR="002B6241">
        <w:rPr>
          <w:rFonts w:asciiTheme="minorHAnsi" w:hAnsiTheme="minorHAnsi" w:cstheme="minorHAnsi"/>
          <w:bCs/>
          <w:i/>
          <w:iCs/>
          <w:szCs w:val="22"/>
        </w:rPr>
        <w:t xml:space="preserve"> </w:t>
      </w:r>
    </w:p>
    <w:p w14:paraId="0C50EF7F" w14:textId="77777777" w:rsidR="005475AF" w:rsidRPr="00442709" w:rsidRDefault="005475AF" w:rsidP="005475AF">
      <w:pPr>
        <w:ind w:left="0" w:firstLine="0"/>
        <w:rPr>
          <w:rFonts w:asciiTheme="minorHAnsi" w:hAnsiTheme="minorHAnsi" w:cstheme="minorHAnsi"/>
          <w:b/>
          <w:szCs w:val="22"/>
        </w:rPr>
      </w:pPr>
    </w:p>
    <w:p w14:paraId="18009822" w14:textId="559A67B1" w:rsidR="005475AF" w:rsidRPr="00442709" w:rsidRDefault="005475AF" w:rsidP="005475AF">
      <w:pPr>
        <w:ind w:left="0" w:firstLine="0"/>
        <w:rPr>
          <w:rFonts w:asciiTheme="minorHAnsi" w:hAnsiTheme="minorHAnsi" w:cstheme="minorHAnsi"/>
          <w:bCs/>
          <w:szCs w:val="22"/>
        </w:rPr>
      </w:pPr>
      <w:r w:rsidRPr="00442709">
        <w:rPr>
          <w:rFonts w:asciiTheme="minorHAnsi" w:hAnsiTheme="minorHAnsi" w:cstheme="minorHAnsi"/>
          <w:b/>
          <w:szCs w:val="22"/>
        </w:rPr>
        <w:t xml:space="preserve">Fire Department: </w:t>
      </w:r>
      <w:r w:rsidR="00F924B8" w:rsidRPr="00442709">
        <w:rPr>
          <w:rFonts w:asciiTheme="minorHAnsi" w:hAnsiTheme="minorHAnsi" w:cstheme="minorHAnsi"/>
          <w:bCs/>
          <w:i/>
          <w:iCs/>
          <w:szCs w:val="22"/>
        </w:rPr>
        <w:t>Comments pending</w:t>
      </w:r>
      <w:r w:rsidR="002B6241">
        <w:rPr>
          <w:rFonts w:asciiTheme="minorHAnsi" w:hAnsiTheme="minorHAnsi" w:cstheme="minorHAnsi"/>
          <w:bCs/>
          <w:i/>
          <w:iCs/>
          <w:szCs w:val="22"/>
        </w:rPr>
        <w:t xml:space="preserve"> </w:t>
      </w:r>
    </w:p>
    <w:p w14:paraId="69D8FE48" w14:textId="77777777" w:rsidR="005475AF" w:rsidRPr="00442709" w:rsidRDefault="005475AF" w:rsidP="005475AF">
      <w:pPr>
        <w:ind w:left="0" w:firstLine="0"/>
        <w:rPr>
          <w:rFonts w:asciiTheme="minorHAnsi" w:hAnsiTheme="minorHAnsi" w:cstheme="minorHAnsi"/>
          <w:b/>
          <w:szCs w:val="22"/>
        </w:rPr>
      </w:pPr>
    </w:p>
    <w:p w14:paraId="449FF742" w14:textId="1F88CF57" w:rsidR="005475AF" w:rsidRPr="00442709" w:rsidRDefault="005475AF" w:rsidP="005475AF">
      <w:pPr>
        <w:ind w:left="0" w:firstLine="0"/>
        <w:rPr>
          <w:rFonts w:asciiTheme="minorHAnsi" w:hAnsiTheme="minorHAnsi" w:cstheme="minorHAnsi"/>
          <w:bCs/>
          <w:szCs w:val="22"/>
        </w:rPr>
      </w:pPr>
      <w:r w:rsidRPr="00442709">
        <w:rPr>
          <w:rFonts w:asciiTheme="minorHAnsi" w:hAnsiTheme="minorHAnsi" w:cstheme="minorHAnsi"/>
          <w:b/>
          <w:szCs w:val="22"/>
        </w:rPr>
        <w:t xml:space="preserve">Building Inspector: </w:t>
      </w:r>
      <w:r w:rsidR="00F924B8" w:rsidRPr="00442709">
        <w:rPr>
          <w:rFonts w:asciiTheme="minorHAnsi" w:hAnsiTheme="minorHAnsi" w:cstheme="minorHAnsi"/>
          <w:bCs/>
          <w:i/>
          <w:iCs/>
          <w:szCs w:val="22"/>
        </w:rPr>
        <w:t>Comments pending</w:t>
      </w:r>
      <w:r w:rsidR="002B6241">
        <w:rPr>
          <w:rFonts w:asciiTheme="minorHAnsi" w:hAnsiTheme="minorHAnsi" w:cstheme="minorHAnsi"/>
          <w:bCs/>
          <w:i/>
          <w:iCs/>
          <w:szCs w:val="22"/>
        </w:rPr>
        <w:t xml:space="preserve"> </w:t>
      </w:r>
    </w:p>
    <w:p w14:paraId="47DD766B" w14:textId="77777777" w:rsidR="005475AF" w:rsidRPr="00442709" w:rsidRDefault="005475AF" w:rsidP="005475AF">
      <w:pPr>
        <w:ind w:left="0" w:firstLine="0"/>
        <w:rPr>
          <w:rFonts w:asciiTheme="minorHAnsi" w:hAnsiTheme="minorHAnsi" w:cstheme="minorHAnsi"/>
          <w:b/>
          <w:szCs w:val="22"/>
        </w:rPr>
      </w:pPr>
    </w:p>
    <w:p w14:paraId="18EAF952" w14:textId="5E86EE82" w:rsidR="00F924B8" w:rsidRPr="00442709" w:rsidRDefault="00F924B8" w:rsidP="005475AF">
      <w:pPr>
        <w:ind w:left="0" w:firstLine="0"/>
        <w:rPr>
          <w:rFonts w:asciiTheme="minorHAnsi" w:hAnsiTheme="minorHAnsi" w:cstheme="minorHAnsi"/>
          <w:b/>
          <w:szCs w:val="22"/>
        </w:rPr>
      </w:pPr>
      <w:r w:rsidRPr="00442709">
        <w:rPr>
          <w:rFonts w:asciiTheme="minorHAnsi" w:hAnsiTheme="minorHAnsi" w:cstheme="minorHAnsi"/>
          <w:b/>
          <w:szCs w:val="22"/>
        </w:rPr>
        <w:t xml:space="preserve">RDBN: </w:t>
      </w:r>
      <w:r w:rsidRPr="00442709">
        <w:rPr>
          <w:rFonts w:asciiTheme="minorHAnsi" w:hAnsiTheme="minorHAnsi" w:cstheme="minorHAnsi"/>
          <w:bCs/>
          <w:i/>
          <w:iCs/>
          <w:szCs w:val="22"/>
        </w:rPr>
        <w:t>Comments pending</w:t>
      </w:r>
      <w:r w:rsidR="002B6241">
        <w:rPr>
          <w:rFonts w:asciiTheme="minorHAnsi" w:hAnsiTheme="minorHAnsi" w:cstheme="minorHAnsi"/>
          <w:bCs/>
          <w:i/>
          <w:iCs/>
          <w:szCs w:val="22"/>
        </w:rPr>
        <w:t xml:space="preserve"> </w:t>
      </w:r>
    </w:p>
    <w:p w14:paraId="7B41DE68" w14:textId="77777777" w:rsidR="00F924B8" w:rsidRPr="00442709" w:rsidRDefault="00F924B8" w:rsidP="005475AF">
      <w:pPr>
        <w:ind w:left="0" w:firstLine="0"/>
        <w:rPr>
          <w:rFonts w:asciiTheme="minorHAnsi" w:hAnsiTheme="minorHAnsi" w:cstheme="minorHAnsi"/>
          <w:b/>
          <w:szCs w:val="22"/>
        </w:rPr>
      </w:pPr>
    </w:p>
    <w:p w14:paraId="1614BFBD" w14:textId="7978CA03" w:rsidR="005475AF" w:rsidRPr="00442709" w:rsidRDefault="005475AF" w:rsidP="005475AF">
      <w:pPr>
        <w:ind w:left="0" w:firstLine="0"/>
        <w:rPr>
          <w:rFonts w:asciiTheme="minorHAnsi" w:hAnsiTheme="minorHAnsi" w:cstheme="minorHAnsi"/>
          <w:szCs w:val="22"/>
        </w:rPr>
      </w:pPr>
      <w:r w:rsidRPr="00442709">
        <w:rPr>
          <w:rFonts w:asciiTheme="minorHAnsi" w:hAnsiTheme="minorHAnsi" w:cstheme="minorHAnsi"/>
          <w:b/>
          <w:szCs w:val="22"/>
        </w:rPr>
        <w:t xml:space="preserve">Ministry of Transportation: </w:t>
      </w:r>
      <w:r w:rsidR="00F924B8" w:rsidRPr="00442709">
        <w:rPr>
          <w:rFonts w:asciiTheme="minorHAnsi" w:hAnsiTheme="minorHAnsi" w:cstheme="minorHAnsi"/>
          <w:bCs/>
          <w:i/>
          <w:iCs/>
          <w:szCs w:val="22"/>
        </w:rPr>
        <w:t>Comments pending</w:t>
      </w:r>
      <w:r w:rsidR="002B6241">
        <w:rPr>
          <w:rFonts w:asciiTheme="minorHAnsi" w:hAnsiTheme="minorHAnsi" w:cstheme="minorHAnsi"/>
          <w:bCs/>
          <w:i/>
          <w:iCs/>
          <w:szCs w:val="22"/>
        </w:rPr>
        <w:t xml:space="preserve"> </w:t>
      </w:r>
    </w:p>
    <w:p w14:paraId="198AA6F5" w14:textId="77777777" w:rsidR="00F924B8" w:rsidRPr="00442709" w:rsidRDefault="00F924B8" w:rsidP="005475AF">
      <w:pPr>
        <w:ind w:left="0" w:firstLine="0"/>
        <w:rPr>
          <w:rFonts w:asciiTheme="minorHAnsi" w:hAnsiTheme="minorHAnsi" w:cstheme="minorHAnsi"/>
          <w:bCs/>
          <w:szCs w:val="22"/>
        </w:rPr>
      </w:pPr>
    </w:p>
    <w:p w14:paraId="7F424107" w14:textId="77777777" w:rsidR="003D1356" w:rsidRPr="00442709" w:rsidRDefault="003D1356" w:rsidP="003D1356">
      <w:pPr>
        <w:ind w:left="0" w:firstLine="0"/>
        <w:rPr>
          <w:rFonts w:asciiTheme="minorHAnsi" w:hAnsiTheme="minorHAnsi" w:cstheme="minorHAnsi"/>
          <w:bCs/>
          <w:szCs w:val="22"/>
        </w:rPr>
      </w:pPr>
      <w:r w:rsidRPr="00442709">
        <w:rPr>
          <w:rFonts w:asciiTheme="minorHAnsi" w:hAnsiTheme="minorHAnsi" w:cstheme="minorHAnsi"/>
          <w:bCs/>
          <w:szCs w:val="22"/>
        </w:rPr>
        <w:t xml:space="preserve">A consultation checklist is attached to this report to address the consultation requirements of an OCP Amendment.  </w:t>
      </w:r>
    </w:p>
    <w:p w14:paraId="350C7979" w14:textId="77777777" w:rsidR="005475AF" w:rsidRPr="00442709" w:rsidRDefault="005475AF" w:rsidP="005475AF">
      <w:pPr>
        <w:ind w:left="0" w:firstLine="0"/>
        <w:rPr>
          <w:rFonts w:asciiTheme="minorHAnsi" w:hAnsiTheme="minorHAnsi" w:cstheme="minorHAnsi"/>
          <w:bCs/>
          <w:szCs w:val="22"/>
        </w:rPr>
      </w:pPr>
    </w:p>
    <w:p w14:paraId="7768F121" w14:textId="0FF76FFC" w:rsidR="0052111E" w:rsidRPr="00442709" w:rsidRDefault="0052111E">
      <w:pPr>
        <w:rPr>
          <w:rFonts w:asciiTheme="minorHAnsi" w:hAnsiTheme="minorHAnsi" w:cstheme="minorHAnsi"/>
          <w:b/>
          <w:bCs/>
        </w:rPr>
      </w:pPr>
    </w:p>
    <w:p w14:paraId="228FC6BA" w14:textId="00C79F8C" w:rsidR="0052111E" w:rsidRPr="00442709" w:rsidRDefault="0052111E">
      <w:pPr>
        <w:rPr>
          <w:rFonts w:asciiTheme="minorHAnsi" w:hAnsiTheme="minorHAnsi" w:cstheme="minorHAnsi"/>
          <w:b/>
          <w:bCs/>
        </w:rPr>
      </w:pPr>
    </w:p>
    <w:p w14:paraId="05406666" w14:textId="12A514CD" w:rsidR="0052111E" w:rsidRPr="00442709" w:rsidRDefault="0052111E">
      <w:pPr>
        <w:rPr>
          <w:rFonts w:asciiTheme="minorHAnsi" w:hAnsiTheme="minorHAnsi" w:cstheme="minorHAnsi"/>
          <w:b/>
          <w:bCs/>
        </w:rPr>
      </w:pPr>
    </w:p>
    <w:p w14:paraId="621BAEDB" w14:textId="5B0FF2D6" w:rsidR="0052111E" w:rsidRPr="00442709" w:rsidRDefault="0052111E">
      <w:pPr>
        <w:rPr>
          <w:rFonts w:asciiTheme="minorHAnsi" w:hAnsiTheme="minorHAnsi" w:cstheme="minorHAnsi"/>
          <w:b/>
          <w:bCs/>
        </w:rPr>
      </w:pPr>
    </w:p>
    <w:p w14:paraId="0DE3E1A6" w14:textId="7A5451FA" w:rsidR="0052111E" w:rsidRPr="00442709" w:rsidRDefault="0052111E">
      <w:pPr>
        <w:rPr>
          <w:rFonts w:asciiTheme="minorHAnsi" w:hAnsiTheme="minorHAnsi" w:cstheme="minorHAnsi"/>
          <w:b/>
          <w:bCs/>
        </w:rPr>
      </w:pPr>
    </w:p>
    <w:p w14:paraId="0FD9D843" w14:textId="334A404F" w:rsidR="0052111E" w:rsidRPr="00442709" w:rsidRDefault="0052111E">
      <w:pPr>
        <w:rPr>
          <w:rFonts w:asciiTheme="minorHAnsi" w:hAnsiTheme="minorHAnsi" w:cstheme="minorHAnsi"/>
          <w:b/>
          <w:bCs/>
        </w:rPr>
      </w:pPr>
    </w:p>
    <w:p w14:paraId="4291D27E" w14:textId="6F4503A9" w:rsidR="0052111E" w:rsidRPr="00442709" w:rsidRDefault="0052111E">
      <w:pPr>
        <w:rPr>
          <w:rFonts w:asciiTheme="minorHAnsi" w:hAnsiTheme="minorHAnsi" w:cstheme="minorHAnsi"/>
          <w:b/>
          <w:bCs/>
        </w:rPr>
      </w:pPr>
    </w:p>
    <w:p w14:paraId="45AA6D12" w14:textId="36271CFD" w:rsidR="0052111E" w:rsidRPr="00442709" w:rsidRDefault="0052111E">
      <w:pPr>
        <w:rPr>
          <w:rFonts w:asciiTheme="minorHAnsi" w:hAnsiTheme="minorHAnsi" w:cstheme="minorHAnsi"/>
          <w:b/>
          <w:bCs/>
        </w:rPr>
      </w:pPr>
    </w:p>
    <w:p w14:paraId="158FDA66" w14:textId="4ABA2F48" w:rsidR="0052111E" w:rsidRPr="00442709" w:rsidRDefault="0052111E">
      <w:pPr>
        <w:rPr>
          <w:rFonts w:asciiTheme="minorHAnsi" w:hAnsiTheme="minorHAnsi" w:cstheme="minorHAnsi"/>
          <w:b/>
          <w:bCs/>
        </w:rPr>
      </w:pPr>
    </w:p>
    <w:p w14:paraId="63B4A7C8" w14:textId="0E3B9929" w:rsidR="0052111E" w:rsidRPr="00BE7324" w:rsidRDefault="0052111E">
      <w:pPr>
        <w:rPr>
          <w:rFonts w:asciiTheme="minorHAnsi" w:hAnsiTheme="minorHAnsi" w:cstheme="minorHAnsi"/>
          <w:b/>
          <w:bCs/>
        </w:rPr>
      </w:pPr>
    </w:p>
    <w:sectPr w:rsidR="0052111E" w:rsidRPr="00BE7324" w:rsidSect="00197309">
      <w:headerReference w:type="default" r:id="rId14"/>
      <w:footerReference w:type="default" r:id="rId15"/>
      <w:footerReference w:type="first" r:id="rId16"/>
      <w:pgSz w:w="12240" w:h="15840"/>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86BBD" w14:textId="77777777" w:rsidR="00BE7324" w:rsidRPr="00442709" w:rsidRDefault="00BE7324" w:rsidP="00BE7324">
      <w:r w:rsidRPr="00442709">
        <w:separator/>
      </w:r>
    </w:p>
  </w:endnote>
  <w:endnote w:type="continuationSeparator" w:id="0">
    <w:p w14:paraId="6886BC66" w14:textId="77777777" w:rsidR="00BE7324" w:rsidRPr="00442709" w:rsidRDefault="00BE7324" w:rsidP="00BE7324">
      <w:r w:rsidRPr="00442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E365" w14:textId="77777777" w:rsidR="0063454F" w:rsidRPr="00442709" w:rsidRDefault="0063454F" w:rsidP="0063454F">
    <w:pPr>
      <w:pStyle w:val="Footer"/>
      <w:jc w:val="right"/>
    </w:pPr>
    <w:r w:rsidRPr="00442709">
      <w:rPr>
        <w:b/>
        <w:bCs/>
        <w:noProof/>
      </w:rPr>
      <mc:AlternateContent>
        <mc:Choice Requires="wps">
          <w:drawing>
            <wp:anchor distT="0" distB="0" distL="114300" distR="114300" simplePos="0" relativeHeight="251668480" behindDoc="0" locked="0" layoutInCell="1" allowOverlap="1" wp14:anchorId="15857482" wp14:editId="3BD35866">
              <wp:simplePos x="0" y="0"/>
              <wp:positionH relativeFrom="column">
                <wp:posOffset>0</wp:posOffset>
              </wp:positionH>
              <wp:positionV relativeFrom="paragraph">
                <wp:posOffset>-121810</wp:posOffset>
              </wp:positionV>
              <wp:extent cx="6000750" cy="45719"/>
              <wp:effectExtent l="0" t="0" r="0" b="0"/>
              <wp:wrapNone/>
              <wp:docPr id="113744086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45719"/>
                      </a:xfrm>
                      <a:prstGeom prst="rect">
                        <a:avLst/>
                      </a:prstGeom>
                      <a:solidFill>
                        <a:srgbClr val="00A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08B81" id="Rectangle 21" o:spid="_x0000_s1026" style="position:absolute;margin-left:0;margin-top:-9.6pt;width:47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" fillcolor="#00a088" stroked="f"/>
          </w:pict>
        </mc:Fallback>
      </mc:AlternateContent>
    </w:r>
    <w:r w:rsidRPr="00442709">
      <w:t xml:space="preserve">Page </w:t>
    </w:r>
    <w:r w:rsidRPr="00442709">
      <w:rPr>
        <w:b/>
        <w:bCs/>
      </w:rPr>
      <w:fldChar w:fldCharType="begin"/>
    </w:r>
    <w:r w:rsidRPr="00442709">
      <w:rPr>
        <w:b/>
        <w:bCs/>
      </w:rPr>
      <w:instrText xml:space="preserve"> PAGE  \* Arabic  \* MERGEFORMAT </w:instrText>
    </w:r>
    <w:r w:rsidRPr="00442709">
      <w:rPr>
        <w:b/>
        <w:bCs/>
      </w:rPr>
      <w:fldChar w:fldCharType="separate"/>
    </w:r>
    <w:r w:rsidRPr="00442709">
      <w:rPr>
        <w:b/>
        <w:bCs/>
      </w:rPr>
      <w:t>1</w:t>
    </w:r>
    <w:r w:rsidRPr="00442709">
      <w:rPr>
        <w:b/>
        <w:bCs/>
      </w:rPr>
      <w:fldChar w:fldCharType="end"/>
    </w:r>
    <w:r w:rsidRPr="00442709">
      <w:t xml:space="preserve"> of </w:t>
    </w:r>
    <w:r w:rsidRPr="00442709">
      <w:rPr>
        <w:b/>
        <w:bCs/>
      </w:rPr>
      <w:fldChar w:fldCharType="begin"/>
    </w:r>
    <w:r w:rsidRPr="00442709">
      <w:rPr>
        <w:b/>
        <w:bCs/>
      </w:rPr>
      <w:instrText xml:space="preserve"> NUMPAGES  \* Arabic  \* MERGEFORMAT </w:instrText>
    </w:r>
    <w:r w:rsidRPr="00442709">
      <w:rPr>
        <w:b/>
        <w:bCs/>
      </w:rPr>
      <w:fldChar w:fldCharType="separate"/>
    </w:r>
    <w:r w:rsidRPr="00442709">
      <w:rPr>
        <w:b/>
        <w:bCs/>
      </w:rPr>
      <w:t>5</w:t>
    </w:r>
    <w:r w:rsidRPr="00442709">
      <w:rPr>
        <w:b/>
        <w:bCs/>
      </w:rPr>
      <w:fldChar w:fldCharType="end"/>
    </w:r>
  </w:p>
  <w:p w14:paraId="19BDE447" w14:textId="77777777" w:rsidR="00BA4958" w:rsidRPr="00442709" w:rsidRDefault="00BA4958" w:rsidP="00BA4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7DA0" w14:textId="0918B67E" w:rsidR="00900BBA" w:rsidRPr="00442709" w:rsidRDefault="00900BBA" w:rsidP="00900BBA">
    <w:pPr>
      <w:pStyle w:val="Footer"/>
      <w:jc w:val="right"/>
    </w:pPr>
    <w:r w:rsidRPr="00442709">
      <w:rPr>
        <w:b/>
        <w:bCs/>
        <w:noProof/>
      </w:rPr>
      <mc:AlternateContent>
        <mc:Choice Requires="wps">
          <w:drawing>
            <wp:anchor distT="0" distB="0" distL="114300" distR="114300" simplePos="0" relativeHeight="251666432" behindDoc="0" locked="0" layoutInCell="1" allowOverlap="1" wp14:anchorId="4984ABA6" wp14:editId="3D8AEE4A">
              <wp:simplePos x="0" y="0"/>
              <wp:positionH relativeFrom="column">
                <wp:posOffset>0</wp:posOffset>
              </wp:positionH>
              <wp:positionV relativeFrom="paragraph">
                <wp:posOffset>-121810</wp:posOffset>
              </wp:positionV>
              <wp:extent cx="6000750" cy="45719"/>
              <wp:effectExtent l="0" t="0" r="0" b="0"/>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45719"/>
                      </a:xfrm>
                      <a:prstGeom prst="rect">
                        <a:avLst/>
                      </a:prstGeom>
                      <a:solidFill>
                        <a:srgbClr val="00A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68B78" id="Rectangle 21" o:spid="_x0000_s1026" style="position:absolute;margin-left:0;margin-top:-9.6pt;width:47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" fillcolor="#00a088" stroked="f"/>
          </w:pict>
        </mc:Fallback>
      </mc:AlternateContent>
    </w:r>
    <w:r w:rsidR="00E728DB" w:rsidRPr="00442709">
      <w:t xml:space="preserve">Page </w:t>
    </w:r>
    <w:r w:rsidR="00E728DB" w:rsidRPr="00442709">
      <w:rPr>
        <w:b/>
        <w:bCs/>
      </w:rPr>
      <w:fldChar w:fldCharType="begin"/>
    </w:r>
    <w:r w:rsidR="00E728DB" w:rsidRPr="00442709">
      <w:rPr>
        <w:b/>
        <w:bCs/>
      </w:rPr>
      <w:instrText xml:space="preserve"> PAGE  \* Arabic  \* MERGEFORMAT </w:instrText>
    </w:r>
    <w:r w:rsidR="00E728DB" w:rsidRPr="00442709">
      <w:rPr>
        <w:b/>
        <w:bCs/>
      </w:rPr>
      <w:fldChar w:fldCharType="separate"/>
    </w:r>
    <w:r w:rsidR="00E728DB" w:rsidRPr="00442709">
      <w:rPr>
        <w:b/>
        <w:bCs/>
      </w:rPr>
      <w:t>1</w:t>
    </w:r>
    <w:r w:rsidR="00E728DB" w:rsidRPr="00442709">
      <w:rPr>
        <w:b/>
        <w:bCs/>
      </w:rPr>
      <w:fldChar w:fldCharType="end"/>
    </w:r>
    <w:r w:rsidR="00E728DB" w:rsidRPr="00442709">
      <w:t xml:space="preserve"> of </w:t>
    </w:r>
    <w:r w:rsidR="00E728DB" w:rsidRPr="00442709">
      <w:rPr>
        <w:b/>
        <w:bCs/>
      </w:rPr>
      <w:fldChar w:fldCharType="begin"/>
    </w:r>
    <w:r w:rsidR="00E728DB" w:rsidRPr="00442709">
      <w:rPr>
        <w:b/>
        <w:bCs/>
      </w:rPr>
      <w:instrText xml:space="preserve"> NUMPAGES  \* Arabic  \* MERGEFORMAT </w:instrText>
    </w:r>
    <w:r w:rsidR="00E728DB" w:rsidRPr="00442709">
      <w:rPr>
        <w:b/>
        <w:bCs/>
      </w:rPr>
      <w:fldChar w:fldCharType="separate"/>
    </w:r>
    <w:r w:rsidR="00E728DB" w:rsidRPr="00442709">
      <w:rPr>
        <w:b/>
        <w:bCs/>
      </w:rPr>
      <w:t>2</w:t>
    </w:r>
    <w:r w:rsidR="00E728DB" w:rsidRPr="00442709">
      <w:rPr>
        <w:b/>
        <w:bCs/>
      </w:rPr>
      <w:fldChar w:fldCharType="end"/>
    </w:r>
  </w:p>
  <w:p w14:paraId="28B827FC" w14:textId="77777777" w:rsidR="00900BBA" w:rsidRPr="00442709" w:rsidRDefault="00900BBA" w:rsidP="00900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D345" w14:textId="77777777" w:rsidR="00BE7324" w:rsidRPr="00442709" w:rsidRDefault="00BE7324" w:rsidP="00BE7324">
      <w:r w:rsidRPr="00442709">
        <w:separator/>
      </w:r>
    </w:p>
  </w:footnote>
  <w:footnote w:type="continuationSeparator" w:id="0">
    <w:p w14:paraId="4857A775" w14:textId="77777777" w:rsidR="00BE7324" w:rsidRPr="00442709" w:rsidRDefault="00BE7324" w:rsidP="00BE7324">
      <w:r w:rsidRPr="00442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1FCA" w14:textId="48F695D4" w:rsidR="00900BBA" w:rsidRPr="00442709" w:rsidRDefault="00900BBA" w:rsidP="00900BBA">
    <w:pPr>
      <w:pStyle w:val="Header"/>
    </w:pPr>
  </w:p>
  <w:p w14:paraId="1AD44B5F" w14:textId="23E1E044" w:rsidR="00900BBA" w:rsidRPr="00442709" w:rsidRDefault="00E728DB" w:rsidP="002E3A83">
    <w:pPr>
      <w:pStyle w:val="Header"/>
      <w:rPr>
        <w:b/>
        <w:bCs/>
      </w:rPr>
    </w:pPr>
    <w:r w:rsidRPr="00442709">
      <w:rPr>
        <w:b/>
        <w:bCs/>
      </w:rPr>
      <w:t>Bylaws 1087 &amp;</w:t>
    </w:r>
    <w:r w:rsidR="0063454F" w:rsidRPr="00442709">
      <w:rPr>
        <w:b/>
        <w:bCs/>
      </w:rPr>
      <w:t xml:space="preserve"> </w:t>
    </w:r>
    <w:r w:rsidRPr="00442709">
      <w:rPr>
        <w:b/>
        <w:bCs/>
      </w:rPr>
      <w:t>1088</w:t>
    </w:r>
    <w:r w:rsidR="004066DB" w:rsidRPr="00442709">
      <w:rPr>
        <w:b/>
        <w:bCs/>
      </w:rPr>
      <w:tab/>
    </w:r>
    <w:r w:rsidR="004066DB" w:rsidRPr="00442709">
      <w:rPr>
        <w:b/>
        <w:bCs/>
      </w:rPr>
      <w:tab/>
    </w:r>
    <w:r w:rsidR="004066DB" w:rsidRPr="00442709">
      <w:rPr>
        <w:b/>
        <w:bCs/>
      </w:rPr>
      <w:tab/>
    </w:r>
    <w:r w:rsidRPr="00442709">
      <w:rPr>
        <w:b/>
        <w:bCs/>
      </w:rPr>
      <w:t>Village Heights</w:t>
    </w:r>
  </w:p>
  <w:p w14:paraId="36BC97FA" w14:textId="77777777" w:rsidR="00900BBA" w:rsidRPr="00442709" w:rsidRDefault="00900BBA" w:rsidP="00900BBA">
    <w:pPr>
      <w:pStyle w:val="Header"/>
      <w:rPr>
        <w:b/>
        <w:bCs/>
      </w:rPr>
    </w:pPr>
    <w:r w:rsidRPr="00442709">
      <w:rPr>
        <w:b/>
        <w:bCs/>
        <w:noProof/>
      </w:rPr>
      <mc:AlternateContent>
        <mc:Choice Requires="wps">
          <w:drawing>
            <wp:anchor distT="0" distB="0" distL="114300" distR="114300" simplePos="0" relativeHeight="251664384" behindDoc="0" locked="0" layoutInCell="1" allowOverlap="1" wp14:anchorId="26050976" wp14:editId="2A48C072">
              <wp:simplePos x="0" y="0"/>
              <wp:positionH relativeFrom="column">
                <wp:posOffset>19050</wp:posOffset>
              </wp:positionH>
              <wp:positionV relativeFrom="paragraph">
                <wp:posOffset>20955</wp:posOffset>
              </wp:positionV>
              <wp:extent cx="6000750" cy="47625"/>
              <wp:effectExtent l="0" t="0" r="0" b="381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47625"/>
                      </a:xfrm>
                      <a:prstGeom prst="rect">
                        <a:avLst/>
                      </a:prstGeom>
                      <a:solidFill>
                        <a:srgbClr val="00A0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88CD9" id="Rectangle 21" o:spid="_x0000_s1026" style="position:absolute;margin-left:1.5pt;margin-top:1.65pt;width:472.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" fillcolor="#00a088"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B77A5"/>
    <w:multiLevelType w:val="hybridMultilevel"/>
    <w:tmpl w:val="81E24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91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24"/>
    <w:rsid w:val="00011324"/>
    <w:rsid w:val="00161E85"/>
    <w:rsid w:val="00197309"/>
    <w:rsid w:val="001D1C7D"/>
    <w:rsid w:val="00205B3C"/>
    <w:rsid w:val="002B6241"/>
    <w:rsid w:val="002E0BF1"/>
    <w:rsid w:val="002E3A83"/>
    <w:rsid w:val="003D1356"/>
    <w:rsid w:val="003E411D"/>
    <w:rsid w:val="004066DB"/>
    <w:rsid w:val="004130E0"/>
    <w:rsid w:val="00442709"/>
    <w:rsid w:val="0052111E"/>
    <w:rsid w:val="00540F8E"/>
    <w:rsid w:val="005475AF"/>
    <w:rsid w:val="0063454F"/>
    <w:rsid w:val="00651C96"/>
    <w:rsid w:val="0073026C"/>
    <w:rsid w:val="00793527"/>
    <w:rsid w:val="007F5034"/>
    <w:rsid w:val="00830883"/>
    <w:rsid w:val="00900BBA"/>
    <w:rsid w:val="00925E99"/>
    <w:rsid w:val="00964742"/>
    <w:rsid w:val="00A55163"/>
    <w:rsid w:val="00AB3902"/>
    <w:rsid w:val="00AC17A4"/>
    <w:rsid w:val="00AC68EE"/>
    <w:rsid w:val="00B2666A"/>
    <w:rsid w:val="00BA4958"/>
    <w:rsid w:val="00BE7324"/>
    <w:rsid w:val="00D75B01"/>
    <w:rsid w:val="00E728DB"/>
    <w:rsid w:val="00F366A3"/>
    <w:rsid w:val="00F86B85"/>
    <w:rsid w:val="00F924B8"/>
    <w:rsid w:val="00FB1FE5"/>
    <w:rsid w:val="00FE05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DAFB0F2"/>
  <w15:chartTrackingRefBased/>
  <w15:docId w15:val="{A81D027B-C29F-4F29-8871-C7A36AE9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24"/>
    <w:pPr>
      <w:spacing w:after="0" w:line="240" w:lineRule="auto"/>
      <w:ind w:left="2892" w:hanging="2892"/>
    </w:pPr>
    <w:rPr>
      <w:rFonts w:ascii="Arial" w:eastAsia="Times New Roman"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E7324"/>
    <w:pPr>
      <w:spacing w:line="220" w:lineRule="exact"/>
      <w:ind w:left="0" w:firstLine="0"/>
      <w:jc w:val="center"/>
    </w:pPr>
    <w:rPr>
      <w:rFonts w:cs="Times New Roman"/>
      <w:b/>
      <w:sz w:val="28"/>
      <w:szCs w:val="20"/>
    </w:rPr>
  </w:style>
  <w:style w:type="character" w:customStyle="1" w:styleId="TitleChar">
    <w:name w:val="Title Char"/>
    <w:basedOn w:val="DefaultParagraphFont"/>
    <w:link w:val="Title"/>
    <w:rsid w:val="00BE7324"/>
    <w:rPr>
      <w:rFonts w:ascii="Arial" w:eastAsia="Times New Roman" w:hAnsi="Arial" w:cs="Times New Roman"/>
      <w:b/>
      <w:sz w:val="28"/>
      <w:szCs w:val="20"/>
      <w:lang w:val="en-US"/>
    </w:rPr>
  </w:style>
  <w:style w:type="paragraph" w:styleId="Subtitle">
    <w:name w:val="Subtitle"/>
    <w:basedOn w:val="Normal"/>
    <w:link w:val="SubtitleChar"/>
    <w:qFormat/>
    <w:rsid w:val="00BE7324"/>
    <w:pPr>
      <w:spacing w:line="220" w:lineRule="exact"/>
      <w:ind w:left="0" w:firstLine="0"/>
      <w:jc w:val="center"/>
    </w:pPr>
    <w:rPr>
      <w:rFonts w:cs="Times New Roman"/>
      <w:b/>
      <w:sz w:val="32"/>
      <w:szCs w:val="20"/>
    </w:rPr>
  </w:style>
  <w:style w:type="character" w:customStyle="1" w:styleId="SubtitleChar">
    <w:name w:val="Subtitle Char"/>
    <w:basedOn w:val="DefaultParagraphFont"/>
    <w:link w:val="Subtitle"/>
    <w:rsid w:val="00BE7324"/>
    <w:rPr>
      <w:rFonts w:ascii="Arial" w:eastAsia="Times New Roman" w:hAnsi="Arial" w:cs="Times New Roman"/>
      <w:b/>
      <w:sz w:val="32"/>
      <w:szCs w:val="20"/>
      <w:lang w:val="en-US"/>
    </w:rPr>
  </w:style>
  <w:style w:type="character" w:styleId="PlaceholderText">
    <w:name w:val="Placeholder Text"/>
    <w:basedOn w:val="DefaultParagraphFont"/>
    <w:uiPriority w:val="99"/>
    <w:semiHidden/>
    <w:rsid w:val="00BE7324"/>
  </w:style>
  <w:style w:type="paragraph" w:styleId="Header">
    <w:name w:val="header"/>
    <w:basedOn w:val="Normal"/>
    <w:link w:val="HeaderChar"/>
    <w:unhideWhenUsed/>
    <w:rsid w:val="00BE7324"/>
    <w:pPr>
      <w:tabs>
        <w:tab w:val="center" w:pos="4680"/>
        <w:tab w:val="right" w:pos="9360"/>
      </w:tabs>
    </w:pPr>
  </w:style>
  <w:style w:type="character" w:customStyle="1" w:styleId="HeaderChar">
    <w:name w:val="Header Char"/>
    <w:basedOn w:val="DefaultParagraphFont"/>
    <w:link w:val="Header"/>
    <w:rsid w:val="00BE7324"/>
    <w:rPr>
      <w:rFonts w:ascii="Arial" w:eastAsia="Times New Roman" w:hAnsi="Arial" w:cs="Arial"/>
      <w:szCs w:val="24"/>
      <w:lang w:val="en-US"/>
    </w:rPr>
  </w:style>
  <w:style w:type="paragraph" w:styleId="Footer">
    <w:name w:val="footer"/>
    <w:basedOn w:val="Normal"/>
    <w:link w:val="FooterChar"/>
    <w:unhideWhenUsed/>
    <w:rsid w:val="00BE7324"/>
    <w:pPr>
      <w:tabs>
        <w:tab w:val="center" w:pos="4680"/>
        <w:tab w:val="right" w:pos="9360"/>
      </w:tabs>
    </w:pPr>
  </w:style>
  <w:style w:type="character" w:customStyle="1" w:styleId="FooterChar">
    <w:name w:val="Footer Char"/>
    <w:basedOn w:val="DefaultParagraphFont"/>
    <w:link w:val="Footer"/>
    <w:rsid w:val="00BE7324"/>
    <w:rPr>
      <w:rFonts w:ascii="Arial" w:eastAsia="Times New Roman" w:hAnsi="Arial" w:cs="Arial"/>
      <w:szCs w:val="24"/>
      <w:lang w:val="en-US"/>
    </w:rPr>
  </w:style>
  <w:style w:type="paragraph" w:styleId="ListParagraph">
    <w:name w:val="List Paragraph"/>
    <w:basedOn w:val="Normal"/>
    <w:uiPriority w:val="34"/>
    <w:qFormat/>
    <w:rsid w:val="007935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5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BA6CF0030E4EC48B3E2EB6254DF1FB"/>
        <w:category>
          <w:name w:val="General"/>
          <w:gallery w:val="placeholder"/>
        </w:category>
        <w:types>
          <w:type w:val="bbPlcHdr"/>
        </w:types>
        <w:behaviors>
          <w:behavior w:val="content"/>
        </w:behaviors>
        <w:guid w:val="{5BC204D4-A65C-41D6-A1DA-08FAC6F917CA}"/>
      </w:docPartPr>
      <w:docPartBody>
        <w:p w:rsidR="0015388C" w:rsidRDefault="005E6EC2" w:rsidP="005E6EC2">
          <w:pPr>
            <w:pStyle w:val="25BA6CF0030E4EC48B3E2EB6254DF1FB"/>
          </w:pPr>
          <w:r w:rsidRPr="00BE7324">
            <w:rPr>
              <w:rStyle w:val="PlaceholderText"/>
              <w:rFonts w:asciiTheme="minorHAnsi" w:hAnsiTheme="minorHAnsi" w:cstheme="minorHAnsi"/>
            </w:rPr>
            <w:t>[Publish Date]</w:t>
          </w:r>
        </w:p>
      </w:docPartBody>
    </w:docPart>
    <w:docPart>
      <w:docPartPr>
        <w:name w:val="8F0F0EA79DA747B69B76F1F68712D64C"/>
        <w:category>
          <w:name w:val="General"/>
          <w:gallery w:val="placeholder"/>
        </w:category>
        <w:types>
          <w:type w:val="bbPlcHdr"/>
        </w:types>
        <w:behaviors>
          <w:behavior w:val="content"/>
        </w:behaviors>
        <w:guid w:val="{85AC972E-1295-4616-A04D-DA03554F398E}"/>
      </w:docPartPr>
      <w:docPartBody>
        <w:p w:rsidR="00984EF8" w:rsidRDefault="005E6EC2" w:rsidP="005E6EC2">
          <w:pPr>
            <w:pStyle w:val="8F0F0EA79DA747B69B76F1F68712D64C1"/>
          </w:pPr>
          <w:r w:rsidRPr="00A55163">
            <w:rPr>
              <w:rStyle w:val="PlaceholderText"/>
              <w:rFonts w:asciiTheme="minorHAnsi" w:eastAsiaTheme="minorHAnsi" w:hAnsiTheme="minorHAnsi" w:cstheme="minorHAnsi"/>
            </w:rPr>
            <w:t>Enter Subject Here</w:t>
          </w:r>
        </w:p>
      </w:docPartBody>
    </w:docPart>
    <w:docPart>
      <w:docPartPr>
        <w:name w:val="DefaultPlaceholder_-1854013440"/>
        <w:category>
          <w:name w:val="General"/>
          <w:gallery w:val="placeholder"/>
        </w:category>
        <w:types>
          <w:type w:val="bbPlcHdr"/>
        </w:types>
        <w:behaviors>
          <w:behavior w:val="content"/>
        </w:behaviors>
        <w:guid w:val="{8A999390-63BD-4AA2-B34A-4906A52BF8E6}"/>
      </w:docPartPr>
      <w:docPartBody>
        <w:p w:rsidR="00984EF8" w:rsidRDefault="007158F2">
          <w:r w:rsidRPr="00932C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F6"/>
    <w:rsid w:val="001131F6"/>
    <w:rsid w:val="0015388C"/>
    <w:rsid w:val="003E411D"/>
    <w:rsid w:val="005E6EC2"/>
    <w:rsid w:val="00651C96"/>
    <w:rsid w:val="007158F2"/>
    <w:rsid w:val="00984EF8"/>
    <w:rsid w:val="00AC68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6EC2"/>
  </w:style>
  <w:style w:type="paragraph" w:customStyle="1" w:styleId="25BA6CF0030E4EC48B3E2EB6254DF1FB">
    <w:name w:val="25BA6CF0030E4EC48B3E2EB6254DF1FB"/>
    <w:rsid w:val="005E6EC2"/>
    <w:pPr>
      <w:spacing w:after="0" w:line="240" w:lineRule="auto"/>
      <w:ind w:left="2892" w:hanging="2892"/>
    </w:pPr>
    <w:rPr>
      <w:rFonts w:ascii="Arial" w:eastAsia="Times New Roman" w:hAnsi="Arial" w:cs="Arial"/>
      <w:szCs w:val="24"/>
      <w:lang w:val="en-US" w:eastAsia="en-US"/>
    </w:rPr>
  </w:style>
  <w:style w:type="paragraph" w:customStyle="1" w:styleId="8F0F0EA79DA747B69B76F1F68712D64C1">
    <w:name w:val="8F0F0EA79DA747B69B76F1F68712D64C1"/>
    <w:rsid w:val="005E6EC2"/>
    <w:pPr>
      <w:spacing w:after="0" w:line="240" w:lineRule="auto"/>
      <w:ind w:left="2892" w:hanging="2892"/>
    </w:pPr>
    <w:rPr>
      <w:rFonts w:ascii="Arial" w:eastAsia="Times New Roman" w:hAnsi="Arial" w:cs="Arial"/>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2025-02-19T00:00:00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B8CE362676A146BEFA1E2E32DB04EA" ma:contentTypeVersion="22" ma:contentTypeDescription="Create a new document." ma:contentTypeScope="" ma:versionID="bb7601e5a53f1e0988da2b3d9039dec0">
  <xsd:schema xmlns:xsd="http://www.w3.org/2001/XMLSchema" xmlns:xs="http://www.w3.org/2001/XMLSchema" xmlns:p="http://schemas.microsoft.com/office/2006/metadata/properties" xmlns:ns2="7c943534-412c-428f-ae27-00f562e24b3b" targetNamespace="http://schemas.microsoft.com/office/2006/metadata/properties" ma:root="true" ma:fieldsID="319d3062c8b130c18e9faab3e073d240" ns2:_="">
    <xsd:import namespace="7c943534-412c-428f-ae27-00f562e24b3b"/>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43534-412c-428f-ae27-00f562e24b3b"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amilyId xmlns="7c943534-412c-428f-ae27-00f562e24b3b">41dcb2b6-b08f-4300-a3f2-b8912be297a2</FamilyId>
    <PublishInternetDate xmlns="7c943534-412c-428f-ae27-00f562e24b3b" xsi:nil="true"/>
    <WorkflowTaskStatus xmlns="7c943534-412c-428f-ae27-00f562e24b3b" xsi:nil="true"/>
    <AgendaID xmlns="7c943534-412c-428f-ae27-00f562e24b3b">27</AgendaID>
    <WorkflowTaskListId xmlns="7c943534-412c-428f-ae27-00f562e24b3b" xsi:nil="true"/>
    <WorkspaceFile xmlns="7c943534-412c-428f-ae27-00f562e24b3b" xsi:nil="true"/>
    <Publish_x0020_Visitors xmlns="7c943534-412c-428f-ae27-00f562e24b3b" xsi:nil="true"/>
    <Sequence xmlns="7c943534-412c-428f-ae27-00f562e24b3b">1</Sequence>
    <PublishWorkspaceDate xmlns="7c943534-412c-428f-ae27-00f562e24b3b" xsi:nil="true"/>
    <PublishParticipantsPortalDate xmlns="7c943534-412c-428f-ae27-00f562e24b3b" xsi:nil="true"/>
    <OriginalFileName xmlns="7c943534-412c-428f-ae27-00f562e24b3b" xsi:nil="true"/>
    <WorkflowTaskItemId xmlns="7c943534-412c-428f-ae27-00f562e24b3b" xsi:nil="true"/>
    <Publish_x0020_Participants xmlns="7c943534-412c-428f-ae27-00f562e24b3b">No</Publish_x0020_Participants>
    <Parent xmlns="7c943534-412c-428f-ae27-00f562e24b3b" xsi:nil="true"/>
    <PublishVisitorsPortalDate xmlns="7c943534-412c-428f-ae27-00f562e24b3b" xsi:nil="true"/>
    <InternetDocID xmlns="7c943534-412c-428f-ae27-00f562e24b3b" xsi:nil="true"/>
    <ReportID xmlns="7c943534-412c-428f-ae27-00f562e24b3b" xsi:nil="true"/>
    <Include xmlns="7c943534-412c-428f-ae27-00f562e24b3b">true</Include>
    <Approved xmlns="7c943534-412c-428f-ae27-00f562e24b3b">No</Approved>
    <PublishFacebook xmlns="7c943534-412c-428f-ae27-00f562e24b3b" xsi:nil="true"/>
    <PrintDate xmlns="7c943534-412c-428f-ae27-00f562e24b3b" xsi:nil="true"/>
    <PublishTwitter xmlns="7c943534-412c-428f-ae27-00f562e24b3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80415F-3116-4512-A9F6-F788D83FB30D}">
  <ds:schemaRefs>
    <ds:schemaRef ds:uri="http://schemas.microsoft.com/sharepoint/v3/contenttype/forms"/>
  </ds:schemaRefs>
</ds:datastoreItem>
</file>

<file path=customXml/itemProps3.xml><?xml version="1.0" encoding="utf-8"?>
<ds:datastoreItem xmlns:ds="http://schemas.openxmlformats.org/officeDocument/2006/customXml" ds:itemID="{8DEA157E-800A-4679-BCBC-227AA6457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43534-412c-428f-ae27-00f562e24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C60E88-C6F1-424D-8371-0010BA656601}">
  <ds:schemaRefs>
    <ds:schemaRef ds:uri="http://purl.org/dc/dcmitype/"/>
    <ds:schemaRef ds:uri="http://purl.org/dc/elements/1.1/"/>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c943534-412c-428f-ae27-00f562e24b3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OCP and Zoning Amendment Bylaws 1087 and 1088 Village Heights</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OCP and Zoning Amendment Bylaws 1087 and 1088 Village Heights</dc:title>
  <dc:subject/>
  <dc:creator>Amy Wainwright</dc:creator>
  <cp:keywords/>
  <dc:description/>
  <cp:lastModifiedBy>Laina Helgesen - Deputy Corporate Officer</cp:lastModifiedBy>
  <cp:revision>2</cp:revision>
  <dcterms:created xsi:type="dcterms:W3CDTF">2025-03-12T20:40:00Z</dcterms:created>
  <dcterms:modified xsi:type="dcterms:W3CDTF">2025-03-12T20:40:00Z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0x01010000B8CE362676A146BEFA1E2E32DB04EA</vt:lpwstr>
  </property>
  <property fmtid="{D5CDD505-2E9C-101B-9397-08002B2CF9AE}" pid="3" name="Is Confidential">
    <vt:bool>false</vt:bool>
  </property>
  <property fmtid="{D5CDD505-2E9C-101B-9397-08002B2CF9AE}" pid="4" name="Contributor Comments">
    <vt:lpwstr>No Comments</vt:lpwstr>
  </property>
  <property fmtid="{D5CDD505-2E9C-101B-9397-08002B2CF9AE}" pid="5" name="eSCRIBE Meeting Date">
    <vt:lpwstr>CM_Feb25_2025</vt:lpwstr>
  </property>
  <property fmtid="{D5CDD505-2E9C-101B-9397-08002B2CF9AE}" pid="6" name="SupportingDocuments">
    <vt:bool>true</vt:bool>
  </property>
  <property fmtid="{D5CDD505-2E9C-101B-9397-08002B2CF9AE}" pid="7" name="eSCRIBE Document Status">
    <vt:lpwstr>Added</vt:lpwstr>
  </property>
  <property fmtid="{D5CDD505-2E9C-101B-9397-08002B2CF9AE}" pid="8" name="CategoryId">
    <vt:r8>24</vt:r8>
  </property>
  <property fmtid="{D5CDD505-2E9C-101B-9397-08002B2CF9AE}" pid="9" name="SignaturePages">
    <vt:bool>false</vt:bool>
  </property>
  <property fmtid="{D5CDD505-2E9C-101B-9397-08002B2CF9AE}" pid="10" name="eSCRIBE Meeting Type Name">
    <vt:lpwstr>Regular Council Meeting</vt:lpwstr>
  </property>
</Properties>
</file>